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100" w:after="120" w:afterLines="50" w:line="600" w:lineRule="exact"/>
        <w:rPr>
          <w:rFonts w:ascii="黑体" w:hAnsi="黑体" w:eastAsia="黑体" w:cs="CESI仿宋-GB2312"/>
          <w:color w:val="000000"/>
          <w:sz w:val="32"/>
          <w:szCs w:val="32"/>
        </w:rPr>
      </w:pPr>
      <w:r>
        <w:rPr>
          <w:rFonts w:hint="eastAsia" w:ascii="黑体" w:hAnsi="黑体" w:eastAsia="黑体" w:cs="CESI仿宋-GB2312"/>
          <w:color w:val="000000"/>
          <w:sz w:val="32"/>
          <w:szCs w:val="32"/>
        </w:rPr>
        <w:t>附件2</w:t>
      </w:r>
    </w:p>
    <w:p>
      <w:pPr>
        <w:spacing w:before="240" w:beforeLines="100" w:after="120" w:afterLines="50"/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hint="eastAsia" w:ascii="方正小标宋简体" w:eastAsia="方正小标宋简体"/>
          <w:sz w:val="42"/>
          <w:szCs w:val="42"/>
        </w:rPr>
        <w:t>2022年度省级生态农场名单</w:t>
      </w:r>
    </w:p>
    <w:tbl>
      <w:tblPr>
        <w:tblStyle w:val="2"/>
        <w:tblW w:w="84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120"/>
        <w:gridCol w:w="4787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  <w:jc w:val="center"/>
        </w:trPr>
        <w:tc>
          <w:tcPr>
            <w:tcW w:w="936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  <w:t>序号</w:t>
            </w:r>
          </w:p>
        </w:tc>
        <w:tc>
          <w:tcPr>
            <w:tcW w:w="1120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  <w:t>所属市</w:t>
            </w:r>
          </w:p>
        </w:tc>
        <w:tc>
          <w:tcPr>
            <w:tcW w:w="478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  <w:t>农场名称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  <w:t>农场类型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太原市</w:t>
            </w: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娄烦县润和美种植专业合作社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种植型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restart"/>
            <w:noWrap/>
            <w:vAlign w:val="center"/>
          </w:tcPr>
          <w:p>
            <w:pPr>
              <w:spacing w:line="280" w:lineRule="exact"/>
              <w:ind w:leftChars="-56" w:right="-139" w:rightChars="-66" w:hanging="117" w:hangingChars="5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运城市</w:t>
            </w: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山西长荣农业科技股份有限公司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养殖型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山西晋龙养殖股份有限公司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养殖型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闻喜县半山腰山楂种植专业合作社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种植型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运城市盐湖区关泽农牧家庭农场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种养结合型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垣曲县娟娟种植专业合作社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种植型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永济市中寺核桃种植专业合作社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种养结合型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临猗县冬祥鲜枣种植专业合作社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种植型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芮城县贡心大樱桃专业合作社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种植型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河津市宏波葡萄种植专业合作社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种植型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平陆县金湟花椒种植专业合作社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种植型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稷山县珍果园家庭农场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种植型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平陆政昊农副产品有限公司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种植型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restart"/>
            <w:noWrap/>
            <w:vAlign w:val="center"/>
          </w:tcPr>
          <w:p>
            <w:pPr>
              <w:pStyle w:val="4"/>
              <w:widowControl/>
              <w:spacing w:line="280" w:lineRule="exact"/>
              <w:ind w:firstLine="0" w:firstLineChars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临汾市</w:t>
            </w: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山西琪尔康翅果生物制品有限公司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种植型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pStyle w:val="4"/>
              <w:widowControl/>
              <w:spacing w:line="280" w:lineRule="exact"/>
              <w:ind w:left="420" w:firstLine="210" w:firstLineChars="1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临汾中慧华博农技科技有限公司</w:t>
            </w:r>
          </w:p>
        </w:tc>
        <w:tc>
          <w:tcPr>
            <w:tcW w:w="163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养殖型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汾西县新鑫源种植专业合作社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种植型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山西芝麻开门农业开发有限公司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种植型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襄汾县农绿园农业有限公司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养殖型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乡宁县新农农业科技有限公司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种植型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山西华兴美和农业开发有限公司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种植型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侯马市瑞河食用菌专业合作社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种植型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临汾市</w:t>
            </w: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乡宁县云丘红农业服务有限公司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种植型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蒲县农业资源开发中心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种植型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洪洞县碧丰农业开发有限公司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种植型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临汾市北吉众农业开发有限公司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种植型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临汾市尧都区峪杰生态园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种养结合型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隰县九鑫农业专业合作社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种植型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临汾市尧都区鸿富康绿色葡萄种植专业合作社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种植型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长治市</w:t>
            </w: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黎城县黎瑞农业生态发展有限公司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种植型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武乡县沁芳园种植专业合作社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种养结合型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武乡县腾达种养有限公司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种养结合型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长治市山诚种养殖专业合作社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种养结合型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沁源县好乐草莓园种植有限公司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种植型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潞城市蔚佳领生态农业开发有限公司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种植型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长治县炎帝岭水果种植专业合作社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种植型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长治市屯留区佳润果蔬农场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种植型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黎城康禾桑果种植专业合作社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种植型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长治县金科养殖有限公司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养殖型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晋城市</w:t>
            </w: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阳城县三利珍农业综合开发股份有限公司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种养结合型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泽州县巴公双丰园大葱专业合作社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种养结合型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阳城县果丰源果蔬农民专业合作社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种植型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山西沁泽农业开发有限公司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养殖型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泽州县青未了农业专业合作社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种养结合型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陵川运通绿色农场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种养结合型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晋中市</w:t>
            </w: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山西成泽农牧有限公司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养殖型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晋中市</w:t>
            </w: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昔阳县浩辉种植专业合作社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种植型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山西绿健农业开发有限公司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养殖型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晋中市太谷区子平家庭农场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种植型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祁县泓润牧业有限公司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养殖型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山西鸡妈妈养殖有限公司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养殖型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晋中市丰润泽科技农业开发有限公司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种植型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吕梁市</w:t>
            </w: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吕梁大土河农业发展有限公司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种植型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吕梁市蔡家崖农牧科技有限公司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养殖型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阳泉市</w:t>
            </w: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山西冠霖农业科技股份有限公司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种植型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山西四通祥农业科技股份有限公司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种植型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忻州市</w:t>
            </w: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忻州市忻府区绿野农业专业合作社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种养结合型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忻州市忻府区双乳山生态家庭农场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种养结合型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原平市聚满园蔬菜种植专业合作社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种植型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繁峙县杜永鑫农场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种养结合型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五寨县三岔镇喜莓种植农民专业合作社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种植型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山西鑫土地农林科技有限公司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养殖型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朔州市</w:t>
            </w: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山西升泰蚯蚓养殖有限公司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种养结合型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朔州市朔城区甘源种植专业合作社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种植型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6" w:type="dxa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8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怀仁市丰茂农林牧专业合作社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种养结合型</w:t>
            </w:r>
          </w:p>
        </w:tc>
      </w:tr>
    </w:tbl>
    <w:p>
      <w:pPr>
        <w:spacing w:line="580" w:lineRule="exact"/>
        <w:rPr>
          <w:rFonts w:ascii="仿宋_GB2312" w:eastAsia="仿宋_GB2312"/>
          <w:color w:val="000000"/>
          <w:szCs w:val="21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826709"/>
    <w:multiLevelType w:val="multilevel"/>
    <w:tmpl w:val="7F826709"/>
    <w:lvl w:ilvl="0" w:tentative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FB136"/>
    <w:rsid w:val="7ECFB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2023-02-03T10:15:00Z</dcterms:created>
  <dc:creator>baixin</dc:creator>
  <cp:lastModifiedBy>baixin</cp:lastModifiedBy>
  <dcterms:modified xsi:type="dcterms:W3CDTF">2023-02-03T10:16:25Z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