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rPr>
          <w:rFonts w:eastAsia="黑体"/>
          <w:color w:val="000000"/>
          <w:kern w:val="0"/>
          <w:szCs w:val="32"/>
        </w:rPr>
      </w:pPr>
      <w:r>
        <w:rPr>
          <w:rFonts w:eastAsia="黑体"/>
          <w:color w:val="000000"/>
          <w:kern w:val="0"/>
          <w:szCs w:val="32"/>
        </w:rPr>
        <w:t>附件</w:t>
      </w:r>
    </w:p>
    <w:p>
      <w:pPr>
        <w:widowControl/>
        <w:spacing w:line="620" w:lineRule="exact"/>
        <w:jc w:val="center"/>
        <w:rPr>
          <w:rFonts w:eastAsia="方正小标宋简体"/>
          <w:color w:val="000000"/>
          <w:kern w:val="0"/>
          <w:sz w:val="44"/>
          <w:szCs w:val="44"/>
        </w:rPr>
      </w:pPr>
      <w:r>
        <w:rPr>
          <w:rFonts w:eastAsia="方正小标宋简体"/>
          <w:color w:val="000000"/>
          <w:kern w:val="0"/>
          <w:sz w:val="44"/>
          <w:szCs w:val="44"/>
        </w:rPr>
        <w:t>202</w:t>
      </w:r>
      <w:r>
        <w:rPr>
          <w:rFonts w:hint="eastAsia" w:eastAsia="方正小标宋简体"/>
          <w:color w:val="000000"/>
          <w:kern w:val="0"/>
          <w:sz w:val="44"/>
          <w:szCs w:val="44"/>
        </w:rPr>
        <w:t>2</w:t>
      </w:r>
      <w:r>
        <w:rPr>
          <w:rFonts w:eastAsia="方正小标宋简体"/>
          <w:color w:val="000000"/>
          <w:kern w:val="0"/>
          <w:sz w:val="44"/>
          <w:szCs w:val="44"/>
        </w:rPr>
        <w:t>年山西省兽医实验室检测能力比对</w:t>
      </w:r>
    </w:p>
    <w:p>
      <w:pPr>
        <w:widowControl/>
        <w:spacing w:line="620" w:lineRule="exact"/>
        <w:jc w:val="center"/>
        <w:rPr>
          <w:rFonts w:eastAsia="方正小标宋简体"/>
          <w:color w:val="000000"/>
          <w:kern w:val="0"/>
          <w:sz w:val="44"/>
          <w:szCs w:val="44"/>
        </w:rPr>
      </w:pPr>
      <w:r>
        <w:rPr>
          <w:rFonts w:eastAsia="方正小标宋简体"/>
          <w:color w:val="000000"/>
          <w:kern w:val="0"/>
          <w:sz w:val="44"/>
          <w:szCs w:val="44"/>
        </w:rPr>
        <w:t>实施方案</w:t>
      </w:r>
    </w:p>
    <w:p>
      <w:pPr>
        <w:widowControl/>
        <w:spacing w:line="620" w:lineRule="exact"/>
        <w:rPr>
          <w:rFonts w:eastAsia="黑体"/>
          <w:color w:val="000000"/>
          <w:kern w:val="0"/>
          <w:szCs w:val="32"/>
        </w:rPr>
      </w:pPr>
    </w:p>
    <w:p>
      <w:pPr>
        <w:widowControl/>
        <w:spacing w:line="620" w:lineRule="exact"/>
        <w:ind w:firstLine="616" w:firstLineChars="200"/>
        <w:rPr>
          <w:rFonts w:eastAsia="黑体"/>
          <w:color w:val="000000"/>
          <w:kern w:val="0"/>
          <w:szCs w:val="32"/>
        </w:rPr>
      </w:pPr>
      <w:r>
        <w:rPr>
          <w:color w:val="000000"/>
          <w:kern w:val="0"/>
          <w:szCs w:val="32"/>
        </w:rPr>
        <w:t>山西</w:t>
      </w:r>
      <w:r>
        <w:rPr>
          <w:rFonts w:hint="eastAsia"/>
          <w:color w:val="000000"/>
          <w:kern w:val="0"/>
          <w:szCs w:val="32"/>
        </w:rPr>
        <w:t>省</w:t>
      </w:r>
      <w:r>
        <w:rPr>
          <w:color w:val="000000"/>
          <w:kern w:val="0"/>
          <w:szCs w:val="32"/>
        </w:rPr>
        <w:t>动物疫病预防控制中心将于</w:t>
      </w:r>
      <w:r>
        <w:rPr>
          <w:rFonts w:hint="eastAsia"/>
          <w:color w:val="000000"/>
          <w:kern w:val="0"/>
          <w:szCs w:val="32"/>
        </w:rPr>
        <w:t>2022年10月</w:t>
      </w:r>
      <w:r>
        <w:rPr>
          <w:color w:val="000000"/>
          <w:kern w:val="0"/>
          <w:szCs w:val="32"/>
        </w:rPr>
        <w:t>组织实施各市县兽医实验室检测能力比对。为明确工作程序和要求，特制</w:t>
      </w:r>
      <w:r>
        <w:rPr>
          <w:rFonts w:hint="eastAsia"/>
          <w:color w:val="000000"/>
          <w:kern w:val="0"/>
          <w:szCs w:val="32"/>
        </w:rPr>
        <w:t>定</w:t>
      </w:r>
      <w:r>
        <w:rPr>
          <w:color w:val="000000"/>
          <w:kern w:val="0"/>
          <w:szCs w:val="32"/>
        </w:rPr>
        <w:t>本实施方案。</w:t>
      </w:r>
    </w:p>
    <w:p>
      <w:pPr>
        <w:widowControl/>
        <w:spacing w:line="620" w:lineRule="exact"/>
        <w:ind w:firstLine="616" w:firstLineChars="200"/>
        <w:rPr>
          <w:rFonts w:eastAsia="黑体"/>
          <w:color w:val="000000"/>
          <w:kern w:val="0"/>
          <w:szCs w:val="32"/>
        </w:rPr>
      </w:pPr>
      <w:r>
        <w:rPr>
          <w:rFonts w:eastAsia="黑体"/>
          <w:color w:val="000000"/>
          <w:kern w:val="0"/>
          <w:szCs w:val="32"/>
        </w:rPr>
        <w:t>一、比对范围</w:t>
      </w:r>
    </w:p>
    <w:p>
      <w:pPr>
        <w:widowControl/>
        <w:spacing w:line="620" w:lineRule="exact"/>
        <w:ind w:firstLine="616" w:firstLineChars="200"/>
        <w:rPr>
          <w:color w:val="000000"/>
          <w:kern w:val="0"/>
          <w:szCs w:val="32"/>
        </w:rPr>
      </w:pPr>
      <w:r>
        <w:rPr>
          <w:color w:val="000000"/>
          <w:kern w:val="0"/>
          <w:szCs w:val="32"/>
        </w:rPr>
        <w:t>各市动物疫病预防控制机构所属11个兽医实验室全部参加比对。其中</w:t>
      </w:r>
      <w:r>
        <w:rPr>
          <w:rFonts w:hint="eastAsia"/>
          <w:color w:val="000000"/>
          <w:kern w:val="0"/>
          <w:szCs w:val="32"/>
        </w:rPr>
        <w:t>，</w:t>
      </w:r>
      <w:r>
        <w:rPr>
          <w:color w:val="000000"/>
          <w:kern w:val="0"/>
          <w:szCs w:val="32"/>
        </w:rPr>
        <w:t>参加比对的县级兽医实验室数量不得少于本市县级兽医实验室总数的1/2。具体参加比对县级兽医实验室的名单由各市动物疫病预防控制机构确定</w:t>
      </w:r>
      <w:r>
        <w:rPr>
          <w:rFonts w:hint="eastAsia"/>
          <w:color w:val="000000"/>
          <w:kern w:val="0"/>
          <w:szCs w:val="32"/>
        </w:rPr>
        <w:t>，优先选择去年未参加比对的县级兽医实验室</w:t>
      </w:r>
      <w:r>
        <w:rPr>
          <w:color w:val="000000"/>
          <w:kern w:val="0"/>
          <w:szCs w:val="32"/>
        </w:rPr>
        <w:t>。（详见附表1）</w:t>
      </w:r>
    </w:p>
    <w:p>
      <w:pPr>
        <w:widowControl/>
        <w:spacing w:line="620" w:lineRule="exact"/>
        <w:ind w:firstLine="616" w:firstLineChars="200"/>
        <w:jc w:val="left"/>
        <w:rPr>
          <w:color w:val="000000"/>
          <w:kern w:val="0"/>
          <w:szCs w:val="32"/>
        </w:rPr>
      </w:pPr>
      <w:r>
        <w:rPr>
          <w:color w:val="000000"/>
          <w:kern w:val="0"/>
          <w:szCs w:val="32"/>
        </w:rPr>
        <w:t>本次将开展</w:t>
      </w:r>
      <w:r>
        <w:rPr>
          <w:rFonts w:hint="eastAsia"/>
          <w:color w:val="000000"/>
          <w:kern w:val="0"/>
          <w:szCs w:val="32"/>
        </w:rPr>
        <w:t>五</w:t>
      </w:r>
      <w:r>
        <w:rPr>
          <w:color w:val="000000"/>
          <w:kern w:val="0"/>
          <w:szCs w:val="32"/>
        </w:rPr>
        <w:t>项比对：</w:t>
      </w:r>
    </w:p>
    <w:p>
      <w:pPr>
        <w:widowControl/>
        <w:spacing w:line="620" w:lineRule="exact"/>
        <w:ind w:firstLine="616" w:firstLineChars="200"/>
        <w:rPr>
          <w:color w:val="000000"/>
          <w:kern w:val="0"/>
          <w:szCs w:val="32"/>
        </w:rPr>
      </w:pPr>
      <w:r>
        <w:rPr>
          <w:rFonts w:hint="eastAsia"/>
          <w:color w:val="000000"/>
          <w:kern w:val="0"/>
          <w:szCs w:val="32"/>
        </w:rPr>
        <w:t>1.</w:t>
      </w:r>
      <w:r>
        <w:rPr>
          <w:color w:val="000000"/>
          <w:kern w:val="0"/>
          <w:szCs w:val="32"/>
        </w:rPr>
        <w:t>猪繁殖与呼吸综合征病毒</w:t>
      </w:r>
      <w:r>
        <w:rPr>
          <w:rFonts w:hint="eastAsia"/>
          <w:color w:val="000000"/>
          <w:kern w:val="0"/>
          <w:szCs w:val="32"/>
        </w:rPr>
        <w:t>抗体检测，采用</w:t>
      </w:r>
      <w:r>
        <w:rPr>
          <w:color w:val="000000"/>
          <w:kern w:val="0"/>
          <w:szCs w:val="32"/>
        </w:rPr>
        <w:t>ELISA</w:t>
      </w:r>
      <w:r>
        <w:rPr>
          <w:rFonts w:hint="eastAsia"/>
          <w:color w:val="000000"/>
          <w:kern w:val="0"/>
          <w:szCs w:val="32"/>
        </w:rPr>
        <w:t>方法，按试剂盒说明书进行；</w:t>
      </w:r>
    </w:p>
    <w:p>
      <w:pPr>
        <w:widowControl/>
        <w:spacing w:line="620" w:lineRule="exact"/>
        <w:ind w:firstLine="616" w:firstLineChars="200"/>
        <w:rPr>
          <w:color w:val="000000"/>
          <w:kern w:val="0"/>
          <w:szCs w:val="32"/>
        </w:rPr>
      </w:pPr>
      <w:r>
        <w:rPr>
          <w:rFonts w:hint="eastAsia"/>
          <w:color w:val="000000"/>
          <w:kern w:val="0"/>
          <w:szCs w:val="32"/>
        </w:rPr>
        <w:t>2.布鲁氏菌病抗体检测，采用竞争ELISA方法，按试剂盒说明书进行。</w:t>
      </w:r>
    </w:p>
    <w:p>
      <w:pPr>
        <w:widowControl/>
        <w:spacing w:line="620" w:lineRule="exact"/>
        <w:ind w:firstLine="616" w:firstLineChars="200"/>
        <w:rPr>
          <w:kern w:val="0"/>
          <w:szCs w:val="32"/>
        </w:rPr>
      </w:pPr>
      <w:r>
        <w:rPr>
          <w:color w:val="000000"/>
          <w:kern w:val="0"/>
          <w:szCs w:val="32"/>
        </w:rPr>
        <w:t>3.</w:t>
      </w:r>
      <w:r>
        <w:rPr>
          <w:kern w:val="0"/>
          <w:szCs w:val="32"/>
        </w:rPr>
        <w:t>口蹄疫（O型）抗体检测，采用</w:t>
      </w:r>
      <w:r>
        <w:rPr>
          <w:rFonts w:hint="eastAsia"/>
          <w:kern w:val="0"/>
          <w:szCs w:val="32"/>
        </w:rPr>
        <w:t>阻断</w:t>
      </w:r>
      <w:r>
        <w:rPr>
          <w:kern w:val="0"/>
          <w:szCs w:val="32"/>
        </w:rPr>
        <w:t>ELISA方法，按试剂盒说明书进行。</w:t>
      </w:r>
    </w:p>
    <w:p>
      <w:pPr>
        <w:pStyle w:val="2"/>
        <w:spacing w:line="620" w:lineRule="exact"/>
        <w:ind w:firstLine="616" w:firstLineChars="200"/>
        <w:rPr>
          <w:color w:val="000000"/>
          <w:kern w:val="0"/>
          <w:sz w:val="32"/>
          <w:szCs w:val="32"/>
        </w:rPr>
      </w:pPr>
      <w:r>
        <w:rPr>
          <w:color w:val="000000"/>
          <w:kern w:val="0"/>
          <w:sz w:val="32"/>
          <w:szCs w:val="32"/>
        </w:rPr>
        <w:t>4.非洲猪瘟病毒核酸检测，采用荧光PCR方法，按试剂盒说明书进行</w:t>
      </w:r>
      <w:r>
        <w:rPr>
          <w:rFonts w:hint="eastAsia"/>
          <w:color w:val="000000"/>
          <w:kern w:val="0"/>
          <w:sz w:val="32"/>
          <w:szCs w:val="32"/>
        </w:rPr>
        <w:t>。</w:t>
      </w:r>
    </w:p>
    <w:p>
      <w:pPr>
        <w:pStyle w:val="2"/>
        <w:spacing w:line="620" w:lineRule="exact"/>
        <w:ind w:firstLine="616" w:firstLineChars="200"/>
        <w:rPr>
          <w:color w:val="000000"/>
          <w:kern w:val="0"/>
          <w:sz w:val="32"/>
          <w:szCs w:val="32"/>
        </w:rPr>
      </w:pPr>
      <w:r>
        <w:rPr>
          <w:rFonts w:hint="eastAsia"/>
          <w:color w:val="000000"/>
          <w:kern w:val="0"/>
          <w:sz w:val="32"/>
          <w:szCs w:val="32"/>
        </w:rPr>
        <w:t>5</w:t>
      </w:r>
      <w:r>
        <w:rPr>
          <w:color w:val="000000"/>
          <w:kern w:val="0"/>
          <w:sz w:val="32"/>
          <w:szCs w:val="32"/>
        </w:rPr>
        <w:t>.禽流感H7（re-</w:t>
      </w:r>
      <w:r>
        <w:rPr>
          <w:rFonts w:hint="eastAsia"/>
          <w:color w:val="000000"/>
          <w:kern w:val="0"/>
          <w:sz w:val="32"/>
          <w:szCs w:val="32"/>
        </w:rPr>
        <w:t>4</w:t>
      </w:r>
      <w:r>
        <w:rPr>
          <w:color w:val="000000"/>
          <w:kern w:val="0"/>
          <w:sz w:val="32"/>
          <w:szCs w:val="32"/>
        </w:rPr>
        <w:t>型）</w:t>
      </w:r>
      <w:r>
        <w:rPr>
          <w:rFonts w:hint="eastAsia"/>
          <w:color w:val="000000"/>
          <w:kern w:val="0"/>
          <w:sz w:val="32"/>
          <w:szCs w:val="32"/>
        </w:rPr>
        <w:t>抗体检测，采用</w:t>
      </w:r>
      <w:r>
        <w:rPr>
          <w:color w:val="000000"/>
          <w:kern w:val="0"/>
          <w:sz w:val="32"/>
          <w:szCs w:val="32"/>
        </w:rPr>
        <w:t>血凝抑制试验</w:t>
      </w:r>
      <w:r>
        <w:rPr>
          <w:rFonts w:hint="eastAsia"/>
          <w:color w:val="000000"/>
          <w:kern w:val="0"/>
          <w:sz w:val="32"/>
          <w:szCs w:val="32"/>
        </w:rPr>
        <w:t>方法</w:t>
      </w:r>
      <w:r>
        <w:rPr>
          <w:color w:val="000000"/>
          <w:kern w:val="0"/>
          <w:sz w:val="32"/>
          <w:szCs w:val="32"/>
        </w:rPr>
        <w:t>，</w:t>
      </w:r>
      <w:r>
        <w:rPr>
          <w:rFonts w:hint="eastAsia"/>
          <w:color w:val="000000"/>
          <w:kern w:val="0"/>
          <w:sz w:val="32"/>
          <w:szCs w:val="32"/>
        </w:rPr>
        <w:t>按</w:t>
      </w:r>
      <w:r>
        <w:rPr>
          <w:color w:val="000000"/>
          <w:kern w:val="0"/>
          <w:sz w:val="32"/>
          <w:szCs w:val="32"/>
        </w:rPr>
        <w:t>血凝抑制试验方法</w:t>
      </w:r>
      <w:r>
        <w:rPr>
          <w:rFonts w:hint="eastAsia"/>
          <w:color w:val="000000"/>
          <w:kern w:val="0"/>
          <w:sz w:val="32"/>
          <w:szCs w:val="32"/>
        </w:rPr>
        <w:t>进行。</w:t>
      </w:r>
    </w:p>
    <w:p>
      <w:pPr>
        <w:widowControl/>
        <w:spacing w:line="620" w:lineRule="exact"/>
        <w:ind w:firstLine="616" w:firstLineChars="200"/>
        <w:rPr>
          <w:rFonts w:eastAsia="黑体"/>
          <w:color w:val="000000"/>
          <w:kern w:val="0"/>
          <w:szCs w:val="32"/>
        </w:rPr>
      </w:pPr>
      <w:r>
        <w:rPr>
          <w:rFonts w:eastAsia="黑体"/>
          <w:color w:val="000000"/>
          <w:kern w:val="0"/>
          <w:szCs w:val="32"/>
        </w:rPr>
        <w:t>二、盲样和试剂制备</w:t>
      </w:r>
    </w:p>
    <w:p>
      <w:pPr>
        <w:widowControl/>
        <w:spacing w:line="620" w:lineRule="exact"/>
        <w:ind w:firstLine="616" w:firstLineChars="200"/>
        <w:rPr>
          <w:color w:val="C00000"/>
          <w:kern w:val="0"/>
          <w:szCs w:val="32"/>
        </w:rPr>
      </w:pPr>
      <w:r>
        <w:rPr>
          <w:color w:val="000000"/>
          <w:kern w:val="0"/>
          <w:szCs w:val="32"/>
        </w:rPr>
        <w:t>每个比对项目设置5份盲样，由省疫控中心兽医实验室制备、分装和编号。本次比对将向参加比对的实验室提供以下样品和试剂，其余耗材由实验室自备。</w:t>
      </w:r>
    </w:p>
    <w:p>
      <w:pPr>
        <w:widowControl/>
        <w:spacing w:line="620" w:lineRule="exact"/>
        <w:ind w:firstLine="616" w:firstLineChars="200"/>
        <w:rPr>
          <w:color w:val="000000"/>
          <w:kern w:val="0"/>
          <w:szCs w:val="32"/>
        </w:rPr>
      </w:pPr>
      <w:r>
        <w:rPr>
          <w:color w:val="000000"/>
          <w:kern w:val="0"/>
          <w:szCs w:val="32"/>
        </w:rPr>
        <w:t>1.猪繁殖与呼吸综合征病毒样品和检测试剂盒各1套，由省疫控中心兽医实验室提供</w:t>
      </w:r>
      <w:r>
        <w:rPr>
          <w:rFonts w:hint="eastAsia"/>
          <w:color w:val="000000"/>
          <w:kern w:val="0"/>
          <w:szCs w:val="32"/>
        </w:rPr>
        <w:t>。</w:t>
      </w:r>
    </w:p>
    <w:p>
      <w:pPr>
        <w:widowControl/>
        <w:spacing w:line="620" w:lineRule="exact"/>
        <w:ind w:firstLine="616" w:firstLineChars="200"/>
        <w:rPr>
          <w:color w:val="000000"/>
          <w:kern w:val="0"/>
          <w:szCs w:val="32"/>
        </w:rPr>
      </w:pPr>
      <w:r>
        <w:rPr>
          <w:rFonts w:hint="eastAsia"/>
          <w:color w:val="000000"/>
          <w:kern w:val="0"/>
          <w:szCs w:val="32"/>
        </w:rPr>
        <w:t>2.布鲁氏菌病</w:t>
      </w:r>
      <w:r>
        <w:rPr>
          <w:color w:val="000000"/>
          <w:kern w:val="0"/>
          <w:szCs w:val="32"/>
        </w:rPr>
        <w:t>样品和检测试剂盒各1套，由省疫控中心兽医实验室提供</w:t>
      </w:r>
      <w:r>
        <w:rPr>
          <w:rFonts w:hint="eastAsia"/>
          <w:color w:val="000000"/>
          <w:kern w:val="0"/>
          <w:szCs w:val="32"/>
        </w:rPr>
        <w:t>。</w:t>
      </w:r>
    </w:p>
    <w:p>
      <w:pPr>
        <w:widowControl/>
        <w:spacing w:line="620" w:lineRule="exact"/>
        <w:ind w:firstLine="616" w:firstLineChars="200"/>
        <w:jc w:val="left"/>
        <w:rPr>
          <w:color w:val="000000"/>
          <w:kern w:val="0"/>
          <w:szCs w:val="32"/>
        </w:rPr>
      </w:pPr>
      <w:r>
        <w:rPr>
          <w:color w:val="000000"/>
          <w:kern w:val="0"/>
          <w:szCs w:val="32"/>
        </w:rPr>
        <w:t>3.</w:t>
      </w:r>
      <w:r>
        <w:rPr>
          <w:kern w:val="0"/>
          <w:szCs w:val="32"/>
        </w:rPr>
        <w:t>口蹄疫（O型）</w:t>
      </w:r>
      <w:r>
        <w:rPr>
          <w:color w:val="000000"/>
          <w:kern w:val="0"/>
          <w:szCs w:val="32"/>
        </w:rPr>
        <w:t>样品和检测试剂盒各1套，由省疫控中心兽医实验室提供。</w:t>
      </w:r>
    </w:p>
    <w:p>
      <w:pPr>
        <w:widowControl/>
        <w:spacing w:line="620" w:lineRule="exact"/>
        <w:ind w:firstLine="616" w:firstLineChars="200"/>
        <w:rPr>
          <w:color w:val="000000"/>
          <w:kern w:val="0"/>
          <w:szCs w:val="32"/>
        </w:rPr>
      </w:pPr>
      <w:r>
        <w:rPr>
          <w:kern w:val="0"/>
          <w:szCs w:val="32"/>
        </w:rPr>
        <w:t>4.</w:t>
      </w:r>
      <w:r>
        <w:rPr>
          <w:color w:val="000000"/>
          <w:kern w:val="0"/>
          <w:szCs w:val="32"/>
        </w:rPr>
        <w:t>非洲猪瘟病毒样品和检测试剂盒各1套，由省疫控中心兽医实验室提供。</w:t>
      </w:r>
    </w:p>
    <w:p>
      <w:pPr>
        <w:widowControl/>
        <w:spacing w:line="620" w:lineRule="exact"/>
        <w:ind w:firstLine="616" w:firstLineChars="200"/>
        <w:rPr>
          <w:color w:val="000000"/>
          <w:kern w:val="0"/>
          <w:szCs w:val="32"/>
        </w:rPr>
      </w:pPr>
      <w:r>
        <w:rPr>
          <w:rFonts w:hint="eastAsia"/>
          <w:color w:val="000000"/>
          <w:kern w:val="0"/>
          <w:szCs w:val="32"/>
        </w:rPr>
        <w:t>5</w:t>
      </w:r>
      <w:r>
        <w:rPr>
          <w:color w:val="000000"/>
          <w:kern w:val="0"/>
          <w:szCs w:val="32"/>
        </w:rPr>
        <w:t>.禽流感H7（re-</w:t>
      </w:r>
      <w:r>
        <w:rPr>
          <w:rFonts w:hint="eastAsia"/>
          <w:color w:val="000000"/>
          <w:kern w:val="0"/>
          <w:szCs w:val="32"/>
        </w:rPr>
        <w:t>4</w:t>
      </w:r>
      <w:r>
        <w:rPr>
          <w:color w:val="000000"/>
          <w:kern w:val="0"/>
          <w:szCs w:val="32"/>
        </w:rPr>
        <w:t>型）样品和检测试剂盒各1套，由省疫控中心兽医实验室提供。</w:t>
      </w:r>
    </w:p>
    <w:p>
      <w:pPr>
        <w:widowControl/>
        <w:spacing w:line="620" w:lineRule="exact"/>
        <w:ind w:left="616" w:leftChars="200"/>
        <w:rPr>
          <w:rFonts w:eastAsia="黑体"/>
          <w:color w:val="000000"/>
          <w:kern w:val="0"/>
          <w:szCs w:val="32"/>
        </w:rPr>
      </w:pPr>
      <w:r>
        <w:rPr>
          <w:rFonts w:eastAsia="黑体"/>
          <w:color w:val="000000"/>
          <w:kern w:val="0"/>
          <w:szCs w:val="32"/>
        </w:rPr>
        <w:t>三、盲样和试剂发放</w:t>
      </w:r>
    </w:p>
    <w:p>
      <w:pPr>
        <w:widowControl/>
        <w:spacing w:line="620" w:lineRule="exact"/>
        <w:ind w:firstLine="616" w:firstLineChars="200"/>
        <w:rPr>
          <w:color w:val="000000"/>
          <w:kern w:val="0"/>
          <w:szCs w:val="32"/>
        </w:rPr>
      </w:pPr>
      <w:r>
        <w:rPr>
          <w:color w:val="000000"/>
          <w:kern w:val="0"/>
          <w:szCs w:val="32"/>
        </w:rPr>
        <w:t>请各市于</w:t>
      </w:r>
      <w:r>
        <w:rPr>
          <w:rFonts w:hint="eastAsia"/>
          <w:kern w:val="0"/>
          <w:szCs w:val="32"/>
        </w:rPr>
        <w:t>9</w:t>
      </w:r>
      <w:r>
        <w:rPr>
          <w:kern w:val="0"/>
          <w:szCs w:val="32"/>
        </w:rPr>
        <w:t>月25日</w:t>
      </w:r>
      <w:r>
        <w:rPr>
          <w:color w:val="000000"/>
          <w:kern w:val="0"/>
          <w:szCs w:val="32"/>
        </w:rPr>
        <w:t>前报送本辖区内参加比对实验室的名单</w:t>
      </w:r>
      <w:r>
        <w:rPr>
          <w:rFonts w:hint="eastAsia"/>
          <w:color w:val="000000"/>
          <w:kern w:val="0"/>
          <w:szCs w:val="32"/>
        </w:rPr>
        <w:t>、</w:t>
      </w:r>
      <w:r>
        <w:rPr>
          <w:color w:val="000000"/>
          <w:kern w:val="0"/>
          <w:szCs w:val="32"/>
        </w:rPr>
        <w:t>样品和试剂领取的联系人</w:t>
      </w:r>
      <w:r>
        <w:rPr>
          <w:rFonts w:hint="eastAsia"/>
          <w:color w:val="000000"/>
          <w:kern w:val="0"/>
          <w:szCs w:val="32"/>
        </w:rPr>
        <w:t>，</w:t>
      </w:r>
      <w:r>
        <w:rPr>
          <w:color w:val="000000"/>
          <w:kern w:val="0"/>
          <w:szCs w:val="32"/>
        </w:rPr>
        <w:t>报送于省疫控中心，便于安排发放工作。（详见附表2）</w:t>
      </w:r>
    </w:p>
    <w:p>
      <w:pPr>
        <w:widowControl/>
        <w:numPr>
          <w:ilvl w:val="0"/>
          <w:numId w:val="1"/>
        </w:numPr>
        <w:spacing w:line="620" w:lineRule="exact"/>
        <w:ind w:firstLine="616" w:firstLineChars="200"/>
        <w:rPr>
          <w:rFonts w:eastAsia="黑体"/>
          <w:color w:val="000000"/>
          <w:kern w:val="0"/>
          <w:szCs w:val="32"/>
        </w:rPr>
      </w:pPr>
      <w:r>
        <w:rPr>
          <w:rFonts w:eastAsia="黑体"/>
          <w:color w:val="000000"/>
          <w:kern w:val="0"/>
          <w:szCs w:val="32"/>
        </w:rPr>
        <w:t>结果报告与分析</w:t>
      </w:r>
    </w:p>
    <w:p>
      <w:pPr>
        <w:widowControl/>
        <w:spacing w:line="620" w:lineRule="exact"/>
        <w:ind w:firstLine="616" w:firstLineChars="200"/>
        <w:rPr>
          <w:color w:val="000000"/>
          <w:kern w:val="0"/>
          <w:szCs w:val="32"/>
        </w:rPr>
      </w:pPr>
      <w:r>
        <w:rPr>
          <w:color w:val="000000"/>
          <w:kern w:val="0"/>
          <w:szCs w:val="32"/>
        </w:rPr>
        <w:t>各实验室在收到样品3日内完成检测工作，并将检测结果填写在比对结果报告表中（详见附表3），传真至山西省动物疫病预防控制中心。同时各实验室将</w:t>
      </w:r>
      <w:r>
        <w:rPr>
          <w:rFonts w:hint="eastAsia"/>
          <w:color w:val="000000"/>
          <w:kern w:val="0"/>
          <w:szCs w:val="32"/>
        </w:rPr>
        <w:t>正式</w:t>
      </w:r>
      <w:r>
        <w:rPr>
          <w:color w:val="000000"/>
          <w:kern w:val="0"/>
          <w:szCs w:val="32"/>
        </w:rPr>
        <w:t>检测报告、原始记录、比对结果</w:t>
      </w:r>
      <w:r>
        <w:rPr>
          <w:rFonts w:hint="eastAsia"/>
          <w:color w:val="000000"/>
          <w:kern w:val="0"/>
          <w:szCs w:val="32"/>
        </w:rPr>
        <w:t>报告</w:t>
      </w:r>
      <w:r>
        <w:rPr>
          <w:color w:val="000000"/>
          <w:kern w:val="0"/>
          <w:szCs w:val="32"/>
        </w:rPr>
        <w:t>表一同邮寄山西省动物疫病预防控制中心。</w:t>
      </w:r>
    </w:p>
    <w:p>
      <w:pPr>
        <w:widowControl/>
        <w:spacing w:line="620" w:lineRule="exact"/>
        <w:ind w:firstLine="616" w:firstLineChars="200"/>
        <w:rPr>
          <w:rFonts w:eastAsia="黑体"/>
          <w:color w:val="000000"/>
          <w:kern w:val="0"/>
          <w:szCs w:val="32"/>
        </w:rPr>
      </w:pPr>
      <w:r>
        <w:rPr>
          <w:rFonts w:eastAsia="黑体"/>
          <w:color w:val="000000"/>
          <w:kern w:val="0"/>
          <w:szCs w:val="32"/>
        </w:rPr>
        <w:t>五、结果反馈</w:t>
      </w:r>
    </w:p>
    <w:p>
      <w:pPr>
        <w:widowControl/>
        <w:spacing w:line="620" w:lineRule="exact"/>
        <w:ind w:firstLine="616" w:firstLineChars="200"/>
        <w:rPr>
          <w:color w:val="000000"/>
          <w:kern w:val="0"/>
          <w:szCs w:val="32"/>
        </w:rPr>
      </w:pPr>
      <w:r>
        <w:rPr>
          <w:color w:val="000000"/>
          <w:kern w:val="0"/>
          <w:szCs w:val="32"/>
        </w:rPr>
        <w:t>比对工作结束后，山西省动物疫病预防控制中心</w:t>
      </w:r>
      <w:r>
        <w:rPr>
          <w:rFonts w:hint="eastAsia"/>
          <w:color w:val="000000"/>
          <w:kern w:val="0"/>
          <w:szCs w:val="32"/>
        </w:rPr>
        <w:t>10</w:t>
      </w:r>
      <w:r>
        <w:rPr>
          <w:color w:val="000000"/>
          <w:kern w:val="0"/>
          <w:szCs w:val="32"/>
        </w:rPr>
        <w:t>月底前完成全省的检测结果比对分析，报送农业农村部畜牧兽医局，并抄送中国动物疫病预防控制中心。检测结果作为加强兽医实验室监督管理和总结评价的依据。</w:t>
      </w:r>
    </w:p>
    <w:p>
      <w:pPr>
        <w:widowControl/>
        <w:spacing w:line="620" w:lineRule="exact"/>
        <w:ind w:left="616" w:leftChars="200"/>
        <w:rPr>
          <w:rFonts w:eastAsia="黑体"/>
          <w:color w:val="000000"/>
          <w:kern w:val="0"/>
          <w:szCs w:val="32"/>
        </w:rPr>
      </w:pPr>
      <w:r>
        <w:rPr>
          <w:rFonts w:eastAsia="黑体"/>
          <w:color w:val="000000"/>
          <w:kern w:val="0"/>
          <w:szCs w:val="32"/>
        </w:rPr>
        <w:t>六、时间安排</w:t>
      </w:r>
    </w:p>
    <w:p>
      <w:pPr>
        <w:widowControl/>
        <w:spacing w:line="620" w:lineRule="exact"/>
        <w:ind w:firstLine="616" w:firstLineChars="200"/>
        <w:rPr>
          <w:rFonts w:eastAsia="黑体"/>
          <w:color w:val="000000"/>
          <w:kern w:val="0"/>
          <w:szCs w:val="32"/>
        </w:rPr>
      </w:pPr>
      <w:r>
        <w:rPr>
          <w:color w:val="000000"/>
          <w:kern w:val="0"/>
          <w:szCs w:val="32"/>
        </w:rPr>
        <w:t>拟于</w:t>
      </w:r>
      <w:r>
        <w:rPr>
          <w:kern w:val="0"/>
          <w:szCs w:val="32"/>
        </w:rPr>
        <w:t>202</w:t>
      </w:r>
      <w:r>
        <w:rPr>
          <w:rFonts w:hint="eastAsia"/>
          <w:kern w:val="0"/>
          <w:szCs w:val="32"/>
        </w:rPr>
        <w:t>2</w:t>
      </w:r>
      <w:r>
        <w:rPr>
          <w:kern w:val="0"/>
          <w:szCs w:val="32"/>
        </w:rPr>
        <w:t>年</w:t>
      </w:r>
      <w:r>
        <w:rPr>
          <w:rFonts w:hint="eastAsia"/>
          <w:kern w:val="0"/>
          <w:szCs w:val="32"/>
        </w:rPr>
        <w:t>10</w:t>
      </w:r>
      <w:r>
        <w:rPr>
          <w:kern w:val="0"/>
          <w:szCs w:val="32"/>
        </w:rPr>
        <w:t>月10日</w:t>
      </w:r>
      <w:r>
        <w:rPr>
          <w:color w:val="000000"/>
          <w:kern w:val="0"/>
          <w:szCs w:val="32"/>
        </w:rPr>
        <w:t>发放比对样品和试剂，参加比对的实验室在收到比对样品后3日内完成检测，于收到样品后第3日下午4时前传真报告结果。</w:t>
      </w:r>
    </w:p>
    <w:p>
      <w:pPr>
        <w:widowControl/>
        <w:numPr>
          <w:ilvl w:val="0"/>
          <w:numId w:val="2"/>
        </w:numPr>
        <w:spacing w:line="620" w:lineRule="exact"/>
        <w:ind w:firstLine="616" w:firstLineChars="200"/>
        <w:rPr>
          <w:rFonts w:eastAsia="黑体"/>
          <w:color w:val="000000"/>
          <w:kern w:val="0"/>
          <w:szCs w:val="32"/>
        </w:rPr>
      </w:pPr>
      <w:r>
        <w:rPr>
          <w:rFonts w:eastAsia="黑体"/>
          <w:color w:val="000000"/>
          <w:kern w:val="0"/>
          <w:szCs w:val="32"/>
        </w:rPr>
        <w:t>报送检测结果地址</w:t>
      </w:r>
    </w:p>
    <w:p>
      <w:pPr>
        <w:widowControl/>
        <w:spacing w:line="620" w:lineRule="exact"/>
        <w:ind w:left="616" w:leftChars="200"/>
        <w:rPr>
          <w:color w:val="000000"/>
          <w:kern w:val="0"/>
          <w:szCs w:val="32"/>
        </w:rPr>
      </w:pPr>
      <w:r>
        <w:rPr>
          <w:color w:val="000000"/>
          <w:kern w:val="0"/>
          <w:szCs w:val="32"/>
        </w:rPr>
        <w:t>山西省动物疫病预防控制中心兽医诊断</w:t>
      </w:r>
      <w:r>
        <w:rPr>
          <w:rFonts w:hint="eastAsia"/>
          <w:color w:val="000000"/>
          <w:kern w:val="0"/>
          <w:szCs w:val="32"/>
        </w:rPr>
        <w:t>科</w:t>
      </w:r>
    </w:p>
    <w:p>
      <w:pPr>
        <w:widowControl/>
        <w:spacing w:line="620" w:lineRule="exact"/>
        <w:ind w:left="616" w:leftChars="200"/>
        <w:rPr>
          <w:color w:val="000000"/>
          <w:kern w:val="0"/>
          <w:szCs w:val="32"/>
        </w:rPr>
      </w:pPr>
      <w:r>
        <w:rPr>
          <w:color w:val="000000"/>
          <w:kern w:val="0"/>
          <w:szCs w:val="32"/>
        </w:rPr>
        <w:t>联 系 人：图门巴雅尔</w:t>
      </w:r>
      <w:r>
        <w:rPr>
          <w:rFonts w:hint="eastAsia"/>
          <w:color w:val="000000"/>
          <w:kern w:val="0"/>
          <w:szCs w:val="32"/>
        </w:rPr>
        <w:t xml:space="preserve">  张昱</w:t>
      </w:r>
    </w:p>
    <w:p>
      <w:pPr>
        <w:widowControl/>
        <w:spacing w:line="620" w:lineRule="exact"/>
        <w:ind w:firstLine="616" w:firstLineChars="200"/>
        <w:rPr>
          <w:color w:val="000000"/>
          <w:kern w:val="0"/>
          <w:szCs w:val="32"/>
        </w:rPr>
      </w:pPr>
      <w:r>
        <w:rPr>
          <w:color w:val="000000"/>
          <w:kern w:val="0"/>
          <w:szCs w:val="32"/>
        </w:rPr>
        <w:t>联系电话：0351-83952</w:t>
      </w:r>
      <w:r>
        <w:rPr>
          <w:rFonts w:hint="eastAsia"/>
          <w:color w:val="000000"/>
          <w:kern w:val="0"/>
          <w:szCs w:val="32"/>
        </w:rPr>
        <w:t>1</w:t>
      </w:r>
      <w:r>
        <w:rPr>
          <w:color w:val="000000"/>
          <w:kern w:val="0"/>
          <w:szCs w:val="32"/>
        </w:rPr>
        <w:t>5</w:t>
      </w:r>
    </w:p>
    <w:p>
      <w:pPr>
        <w:widowControl/>
        <w:spacing w:line="620" w:lineRule="exact"/>
        <w:ind w:firstLine="616" w:firstLineChars="200"/>
        <w:rPr>
          <w:color w:val="000000"/>
          <w:kern w:val="0"/>
          <w:szCs w:val="32"/>
        </w:rPr>
      </w:pPr>
      <w:r>
        <w:rPr>
          <w:color w:val="000000"/>
          <w:kern w:val="0"/>
          <w:szCs w:val="32"/>
        </w:rPr>
        <w:t>传    真：0351-8395235</w:t>
      </w:r>
    </w:p>
    <w:p>
      <w:pPr>
        <w:widowControl/>
        <w:numPr>
          <w:ilvl w:val="0"/>
          <w:numId w:val="3"/>
        </w:numPr>
        <w:spacing w:line="620" w:lineRule="exact"/>
        <w:ind w:firstLine="616" w:firstLineChars="200"/>
        <w:rPr>
          <w:color w:val="000000"/>
          <w:kern w:val="0"/>
          <w:szCs w:val="32"/>
        </w:rPr>
      </w:pPr>
      <w:r>
        <w:rPr>
          <w:color w:val="000000"/>
          <w:kern w:val="0"/>
          <w:szCs w:val="32"/>
        </w:rPr>
        <w:t>mail：</w:t>
      </w:r>
      <w:r>
        <w:fldChar w:fldCharType="begin"/>
      </w:r>
      <w:r>
        <w:instrText xml:space="preserve"> HYPERLINK "mailto:sxcadc@163.com" </w:instrText>
      </w:r>
      <w:r>
        <w:fldChar w:fldCharType="separate"/>
      </w:r>
      <w:r>
        <w:rPr>
          <w:rStyle w:val="6"/>
          <w:color w:val="000000"/>
          <w:kern w:val="0"/>
          <w:szCs w:val="32"/>
          <w:u w:val="none"/>
        </w:rPr>
        <w:t>sxcadcsys@126.com</w:t>
      </w:r>
      <w:r>
        <w:rPr>
          <w:rStyle w:val="6"/>
          <w:color w:val="000000"/>
          <w:kern w:val="0"/>
          <w:szCs w:val="32"/>
          <w:u w:val="none"/>
        </w:rPr>
        <w:fldChar w:fldCharType="end"/>
      </w:r>
    </w:p>
    <w:p>
      <w:pPr>
        <w:widowControl/>
        <w:spacing w:line="620" w:lineRule="exact"/>
        <w:ind w:left="616" w:leftChars="200"/>
        <w:rPr>
          <w:color w:val="000000"/>
          <w:kern w:val="0"/>
          <w:szCs w:val="32"/>
        </w:rPr>
      </w:pPr>
      <w:r>
        <w:rPr>
          <w:color w:val="000000"/>
          <w:kern w:val="0"/>
          <w:szCs w:val="32"/>
        </w:rPr>
        <w:t>地</w:t>
      </w:r>
      <w:r>
        <w:rPr>
          <w:rFonts w:hint="eastAsia"/>
          <w:color w:val="000000"/>
          <w:kern w:val="0"/>
          <w:szCs w:val="32"/>
        </w:rPr>
        <w:t xml:space="preserve">    </w:t>
      </w:r>
      <w:r>
        <w:rPr>
          <w:color w:val="000000"/>
          <w:kern w:val="0"/>
          <w:szCs w:val="32"/>
        </w:rPr>
        <w:t>址：太原市尖草坪区胜利西街5号</w:t>
      </w:r>
    </w:p>
    <w:p>
      <w:pPr>
        <w:widowControl/>
        <w:spacing w:line="620" w:lineRule="exact"/>
        <w:ind w:left="616" w:leftChars="200"/>
        <w:rPr>
          <w:color w:val="000000"/>
          <w:kern w:val="0"/>
          <w:szCs w:val="32"/>
        </w:rPr>
      </w:pPr>
      <w:r>
        <w:rPr>
          <w:rFonts w:hint="eastAsia"/>
          <w:color w:val="000000"/>
          <w:kern w:val="0"/>
          <w:szCs w:val="32"/>
        </w:rPr>
        <w:t>邮    编：030027</w:t>
      </w:r>
    </w:p>
    <w:p>
      <w:pPr>
        <w:pStyle w:val="2"/>
      </w:pPr>
    </w:p>
    <w:p>
      <w:pPr>
        <w:pStyle w:val="2"/>
      </w:pPr>
    </w:p>
    <w:p>
      <w:pPr>
        <w:widowControl/>
        <w:spacing w:line="620" w:lineRule="exact"/>
        <w:ind w:firstLine="616" w:firstLineChars="200"/>
        <w:jc w:val="left"/>
        <w:rPr>
          <w:color w:val="000000"/>
          <w:kern w:val="0"/>
          <w:szCs w:val="32"/>
        </w:rPr>
      </w:pPr>
    </w:p>
    <w:p>
      <w:pPr>
        <w:widowControl/>
        <w:spacing w:line="620" w:lineRule="exact"/>
        <w:ind w:firstLine="616" w:firstLineChars="200"/>
        <w:jc w:val="left"/>
        <w:rPr>
          <w:bCs/>
          <w:szCs w:val="32"/>
        </w:rPr>
      </w:pPr>
      <w:r>
        <w:rPr>
          <w:color w:val="000000"/>
          <w:kern w:val="0"/>
          <w:szCs w:val="32"/>
        </w:rPr>
        <w:t>附表</w:t>
      </w:r>
      <w:r>
        <w:rPr>
          <w:rFonts w:hint="eastAsia"/>
          <w:color w:val="000000"/>
          <w:kern w:val="0"/>
          <w:szCs w:val="32"/>
        </w:rPr>
        <w:t>：</w:t>
      </w:r>
      <w:r>
        <w:rPr>
          <w:color w:val="000000"/>
          <w:kern w:val="0"/>
          <w:szCs w:val="32"/>
        </w:rPr>
        <w:t>1</w:t>
      </w:r>
      <w:r>
        <w:rPr>
          <w:rFonts w:hint="eastAsia"/>
          <w:color w:val="000000"/>
          <w:kern w:val="0"/>
          <w:szCs w:val="32"/>
        </w:rPr>
        <w:t>.</w:t>
      </w:r>
      <w:r>
        <w:rPr>
          <w:bCs/>
          <w:szCs w:val="32"/>
        </w:rPr>
        <w:t>202</w:t>
      </w:r>
      <w:r>
        <w:rPr>
          <w:rFonts w:hint="eastAsia"/>
          <w:bCs/>
          <w:szCs w:val="32"/>
        </w:rPr>
        <w:t>2</w:t>
      </w:r>
      <w:r>
        <w:rPr>
          <w:bCs/>
          <w:szCs w:val="32"/>
        </w:rPr>
        <w:t>年全省参加兽医实验室检测能力比对实验室</w:t>
      </w:r>
    </w:p>
    <w:p>
      <w:pPr>
        <w:widowControl/>
        <w:spacing w:line="620" w:lineRule="exact"/>
        <w:ind w:firstLine="1848" w:firstLineChars="600"/>
        <w:jc w:val="left"/>
        <w:rPr>
          <w:bCs/>
          <w:szCs w:val="32"/>
        </w:rPr>
      </w:pPr>
      <w:r>
        <w:rPr>
          <w:bCs/>
          <w:szCs w:val="32"/>
        </w:rPr>
        <w:t>数量统计表</w:t>
      </w:r>
    </w:p>
    <w:p>
      <w:pPr>
        <w:spacing w:line="620" w:lineRule="exact"/>
        <w:ind w:firstLine="1540" w:firstLineChars="500"/>
        <w:jc w:val="left"/>
        <w:rPr>
          <w:bCs/>
          <w:szCs w:val="32"/>
        </w:rPr>
      </w:pPr>
      <w:r>
        <w:rPr>
          <w:bCs/>
          <w:szCs w:val="32"/>
        </w:rPr>
        <w:t>2</w:t>
      </w:r>
      <w:r>
        <w:rPr>
          <w:rFonts w:hint="eastAsia"/>
          <w:bCs/>
          <w:szCs w:val="32"/>
        </w:rPr>
        <w:t>.</w:t>
      </w:r>
      <w:r>
        <w:rPr>
          <w:bCs/>
          <w:szCs w:val="32"/>
        </w:rPr>
        <w:t>202</w:t>
      </w:r>
      <w:r>
        <w:rPr>
          <w:rFonts w:hint="eastAsia"/>
          <w:bCs/>
          <w:szCs w:val="32"/>
        </w:rPr>
        <w:t>2</w:t>
      </w:r>
      <w:r>
        <w:rPr>
          <w:bCs/>
          <w:szCs w:val="32"/>
        </w:rPr>
        <w:t>年市级兽医实验室检测能力比对样品领取联</w:t>
      </w:r>
    </w:p>
    <w:p>
      <w:pPr>
        <w:spacing w:line="620" w:lineRule="exact"/>
        <w:ind w:firstLine="1848" w:firstLineChars="600"/>
        <w:jc w:val="left"/>
        <w:rPr>
          <w:bCs/>
          <w:szCs w:val="32"/>
        </w:rPr>
      </w:pPr>
      <w:r>
        <w:rPr>
          <w:bCs/>
          <w:szCs w:val="32"/>
        </w:rPr>
        <w:t>系人回执</w:t>
      </w:r>
    </w:p>
    <w:p>
      <w:pPr>
        <w:spacing w:line="620" w:lineRule="exact"/>
        <w:ind w:firstLine="1558" w:firstLineChars="506"/>
        <w:jc w:val="left"/>
        <w:rPr>
          <w:bCs/>
          <w:szCs w:val="32"/>
        </w:rPr>
      </w:pPr>
      <w:r>
        <w:rPr>
          <w:bCs/>
          <w:szCs w:val="32"/>
        </w:rPr>
        <w:t>3</w:t>
      </w:r>
      <w:r>
        <w:rPr>
          <w:rFonts w:hint="eastAsia"/>
          <w:bCs/>
          <w:szCs w:val="32"/>
        </w:rPr>
        <w:t>.</w:t>
      </w:r>
      <w:r>
        <w:rPr>
          <w:bCs/>
          <w:szCs w:val="32"/>
        </w:rPr>
        <w:t>202</w:t>
      </w:r>
      <w:r>
        <w:rPr>
          <w:rFonts w:hint="eastAsia"/>
          <w:bCs/>
          <w:szCs w:val="32"/>
        </w:rPr>
        <w:t>2</w:t>
      </w:r>
      <w:r>
        <w:rPr>
          <w:bCs/>
          <w:szCs w:val="32"/>
        </w:rPr>
        <w:t>年山西省兽医实验室检测能力比对试验结果</w:t>
      </w:r>
    </w:p>
    <w:p>
      <w:pPr>
        <w:spacing w:line="620" w:lineRule="exact"/>
        <w:ind w:firstLine="1866" w:firstLineChars="606"/>
        <w:jc w:val="left"/>
        <w:rPr>
          <w:bCs/>
          <w:szCs w:val="32"/>
        </w:rPr>
      </w:pPr>
      <w:r>
        <w:rPr>
          <w:bCs/>
          <w:szCs w:val="32"/>
        </w:rPr>
        <w:t>报告表</w:t>
      </w:r>
    </w:p>
    <w:p>
      <w:pPr>
        <w:widowControl/>
        <w:spacing w:line="620" w:lineRule="exact"/>
        <w:rPr>
          <w:color w:val="000000"/>
          <w:kern w:val="0"/>
          <w:szCs w:val="32"/>
        </w:rPr>
      </w:pPr>
    </w:p>
    <w:p>
      <w:pPr>
        <w:pStyle w:val="2"/>
        <w:spacing w:line="620" w:lineRule="exact"/>
        <w:rPr>
          <w:color w:val="000000"/>
          <w:kern w:val="0"/>
          <w:szCs w:val="32"/>
        </w:rPr>
      </w:pPr>
    </w:p>
    <w:p>
      <w:pPr>
        <w:pStyle w:val="2"/>
        <w:spacing w:line="620" w:lineRule="exact"/>
        <w:rPr>
          <w:color w:val="000000"/>
          <w:kern w:val="0"/>
          <w:szCs w:val="32"/>
        </w:rPr>
      </w:pPr>
    </w:p>
    <w:p>
      <w:pPr>
        <w:pStyle w:val="2"/>
        <w:spacing w:line="620" w:lineRule="exact"/>
        <w:rPr>
          <w:color w:val="000000"/>
          <w:kern w:val="0"/>
          <w:szCs w:val="32"/>
        </w:rPr>
      </w:pPr>
    </w:p>
    <w:p>
      <w:pPr>
        <w:pStyle w:val="2"/>
        <w:spacing w:line="620" w:lineRule="exact"/>
        <w:rPr>
          <w:color w:val="000000"/>
          <w:kern w:val="0"/>
          <w:szCs w:val="32"/>
        </w:rPr>
      </w:pPr>
    </w:p>
    <w:p>
      <w:pPr>
        <w:pStyle w:val="2"/>
        <w:spacing w:line="620" w:lineRule="exact"/>
        <w:rPr>
          <w:color w:val="000000"/>
          <w:kern w:val="0"/>
          <w:szCs w:val="32"/>
        </w:rPr>
      </w:pPr>
    </w:p>
    <w:p>
      <w:pPr>
        <w:pStyle w:val="2"/>
        <w:spacing w:line="620" w:lineRule="exact"/>
        <w:rPr>
          <w:rFonts w:eastAsia="黑体"/>
          <w:color w:val="000000"/>
          <w:kern w:val="0"/>
          <w:sz w:val="32"/>
          <w:szCs w:val="56"/>
        </w:rPr>
      </w:pPr>
      <w:r>
        <w:rPr>
          <w:color w:val="000000"/>
          <w:kern w:val="0"/>
          <w:sz w:val="32"/>
          <w:szCs w:val="56"/>
        </w:rPr>
        <w:br w:type="page"/>
      </w:r>
      <w:r>
        <w:rPr>
          <w:rFonts w:eastAsia="黑体"/>
          <w:color w:val="000000"/>
          <w:kern w:val="0"/>
          <w:sz w:val="32"/>
          <w:szCs w:val="56"/>
        </w:rPr>
        <w:t>附表1</w:t>
      </w:r>
    </w:p>
    <w:p>
      <w:pPr>
        <w:spacing w:line="620" w:lineRule="exact"/>
        <w:jc w:val="center"/>
        <w:rPr>
          <w:rFonts w:eastAsia="方正小标宋简体"/>
          <w:bCs/>
          <w:sz w:val="36"/>
          <w:szCs w:val="36"/>
        </w:rPr>
      </w:pPr>
      <w:r>
        <w:rPr>
          <w:rFonts w:eastAsia="方正小标宋简体"/>
          <w:bCs/>
          <w:sz w:val="36"/>
          <w:szCs w:val="36"/>
        </w:rPr>
        <w:t>202</w:t>
      </w:r>
      <w:r>
        <w:rPr>
          <w:rFonts w:hint="eastAsia" w:eastAsia="方正小标宋简体"/>
          <w:bCs/>
          <w:sz w:val="36"/>
          <w:szCs w:val="36"/>
        </w:rPr>
        <w:t>2</w:t>
      </w:r>
      <w:r>
        <w:rPr>
          <w:rFonts w:eastAsia="方正小标宋简体"/>
          <w:bCs/>
          <w:sz w:val="36"/>
          <w:szCs w:val="36"/>
        </w:rPr>
        <w:t>年全省参加兽医实验室检测能力</w:t>
      </w:r>
    </w:p>
    <w:p>
      <w:pPr>
        <w:spacing w:line="620" w:lineRule="exact"/>
        <w:jc w:val="center"/>
        <w:rPr>
          <w:rFonts w:eastAsia="方正小标宋简体"/>
          <w:bCs/>
          <w:sz w:val="36"/>
          <w:szCs w:val="36"/>
        </w:rPr>
      </w:pPr>
      <w:r>
        <w:rPr>
          <w:rFonts w:eastAsia="方正小标宋简体"/>
          <w:bCs/>
          <w:sz w:val="36"/>
          <w:szCs w:val="36"/>
        </w:rPr>
        <w:t>比对实验室数量统计表</w:t>
      </w:r>
    </w:p>
    <w:tbl>
      <w:tblPr>
        <w:tblStyle w:val="3"/>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1760"/>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8" w:type="dxa"/>
            <w:vAlign w:val="center"/>
          </w:tcPr>
          <w:p>
            <w:pPr>
              <w:spacing w:line="620" w:lineRule="exact"/>
              <w:jc w:val="center"/>
              <w:rPr>
                <w:szCs w:val="32"/>
              </w:rPr>
            </w:pPr>
            <w:r>
              <w:rPr>
                <w:szCs w:val="32"/>
              </w:rPr>
              <w:t>市</w:t>
            </w:r>
          </w:p>
        </w:tc>
        <w:tc>
          <w:tcPr>
            <w:tcW w:w="1760" w:type="dxa"/>
            <w:vAlign w:val="center"/>
          </w:tcPr>
          <w:p>
            <w:pPr>
              <w:spacing w:line="620" w:lineRule="exact"/>
              <w:jc w:val="center"/>
              <w:rPr>
                <w:szCs w:val="32"/>
              </w:rPr>
            </w:pPr>
            <w:r>
              <w:rPr>
                <w:szCs w:val="32"/>
              </w:rPr>
              <w:t>市级</w:t>
            </w:r>
          </w:p>
        </w:tc>
        <w:tc>
          <w:tcPr>
            <w:tcW w:w="5280" w:type="dxa"/>
            <w:vAlign w:val="center"/>
          </w:tcPr>
          <w:p>
            <w:pPr>
              <w:spacing w:line="620" w:lineRule="exact"/>
              <w:jc w:val="center"/>
              <w:rPr>
                <w:szCs w:val="32"/>
              </w:rPr>
            </w:pPr>
            <w:r>
              <w:rPr>
                <w:szCs w:val="32"/>
              </w:rPr>
              <w:t>县级：参加检测比对县级数量不少于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28" w:type="dxa"/>
            <w:vAlign w:val="center"/>
          </w:tcPr>
          <w:p>
            <w:pPr>
              <w:spacing w:line="620" w:lineRule="exact"/>
              <w:jc w:val="center"/>
              <w:rPr>
                <w:szCs w:val="32"/>
              </w:rPr>
            </w:pPr>
            <w:r>
              <w:rPr>
                <w:szCs w:val="32"/>
              </w:rPr>
              <w:t>大同</w:t>
            </w:r>
          </w:p>
        </w:tc>
        <w:tc>
          <w:tcPr>
            <w:tcW w:w="1760" w:type="dxa"/>
            <w:vAlign w:val="center"/>
          </w:tcPr>
          <w:p>
            <w:pPr>
              <w:spacing w:line="620" w:lineRule="exact"/>
              <w:jc w:val="center"/>
              <w:rPr>
                <w:szCs w:val="32"/>
              </w:rPr>
            </w:pPr>
            <w:r>
              <w:rPr>
                <w:szCs w:val="32"/>
              </w:rPr>
              <w:t>1</w:t>
            </w:r>
          </w:p>
        </w:tc>
        <w:tc>
          <w:tcPr>
            <w:tcW w:w="5280" w:type="dxa"/>
            <w:vAlign w:val="center"/>
          </w:tcPr>
          <w:p>
            <w:pPr>
              <w:spacing w:line="620" w:lineRule="exact"/>
              <w:jc w:val="center"/>
              <w:rPr>
                <w:szCs w:val="32"/>
                <w:highlight w:val="yellow"/>
              </w:rPr>
            </w:pPr>
            <w:r>
              <w:rPr>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8" w:type="dxa"/>
            <w:vAlign w:val="center"/>
          </w:tcPr>
          <w:p>
            <w:pPr>
              <w:spacing w:line="620" w:lineRule="exact"/>
              <w:jc w:val="center"/>
              <w:rPr>
                <w:szCs w:val="32"/>
              </w:rPr>
            </w:pPr>
            <w:r>
              <w:rPr>
                <w:szCs w:val="32"/>
              </w:rPr>
              <w:t>朔州</w:t>
            </w:r>
          </w:p>
        </w:tc>
        <w:tc>
          <w:tcPr>
            <w:tcW w:w="1760" w:type="dxa"/>
            <w:vAlign w:val="center"/>
          </w:tcPr>
          <w:p>
            <w:pPr>
              <w:spacing w:line="620" w:lineRule="exact"/>
              <w:jc w:val="center"/>
              <w:rPr>
                <w:szCs w:val="32"/>
              </w:rPr>
            </w:pPr>
            <w:r>
              <w:rPr>
                <w:szCs w:val="32"/>
              </w:rPr>
              <w:t>1</w:t>
            </w:r>
          </w:p>
        </w:tc>
        <w:tc>
          <w:tcPr>
            <w:tcW w:w="5280" w:type="dxa"/>
            <w:vAlign w:val="center"/>
          </w:tcPr>
          <w:p>
            <w:pPr>
              <w:spacing w:line="620" w:lineRule="exact"/>
              <w:jc w:val="center"/>
              <w:rPr>
                <w:szCs w:val="32"/>
                <w:highlight w:val="yellow"/>
              </w:rPr>
            </w:pPr>
            <w:r>
              <w:rPr>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8" w:type="dxa"/>
            <w:vAlign w:val="center"/>
          </w:tcPr>
          <w:p>
            <w:pPr>
              <w:spacing w:line="620" w:lineRule="exact"/>
              <w:jc w:val="center"/>
              <w:rPr>
                <w:szCs w:val="32"/>
              </w:rPr>
            </w:pPr>
            <w:r>
              <w:rPr>
                <w:szCs w:val="32"/>
              </w:rPr>
              <w:t>忻州</w:t>
            </w:r>
          </w:p>
        </w:tc>
        <w:tc>
          <w:tcPr>
            <w:tcW w:w="1760" w:type="dxa"/>
            <w:vAlign w:val="center"/>
          </w:tcPr>
          <w:p>
            <w:pPr>
              <w:spacing w:line="620" w:lineRule="exact"/>
              <w:jc w:val="center"/>
              <w:rPr>
                <w:szCs w:val="32"/>
              </w:rPr>
            </w:pPr>
            <w:r>
              <w:rPr>
                <w:szCs w:val="32"/>
              </w:rPr>
              <w:t>1</w:t>
            </w:r>
          </w:p>
        </w:tc>
        <w:tc>
          <w:tcPr>
            <w:tcW w:w="5280" w:type="dxa"/>
            <w:vAlign w:val="center"/>
          </w:tcPr>
          <w:p>
            <w:pPr>
              <w:spacing w:line="620" w:lineRule="exact"/>
              <w:jc w:val="center"/>
              <w:rPr>
                <w:szCs w:val="32"/>
                <w:highlight w:val="yellow"/>
              </w:rPr>
            </w:pPr>
            <w:r>
              <w:rPr>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8" w:type="dxa"/>
            <w:vAlign w:val="center"/>
          </w:tcPr>
          <w:p>
            <w:pPr>
              <w:spacing w:line="620" w:lineRule="exact"/>
              <w:jc w:val="center"/>
              <w:rPr>
                <w:szCs w:val="32"/>
              </w:rPr>
            </w:pPr>
            <w:r>
              <w:rPr>
                <w:szCs w:val="32"/>
              </w:rPr>
              <w:t>吕梁</w:t>
            </w:r>
          </w:p>
        </w:tc>
        <w:tc>
          <w:tcPr>
            <w:tcW w:w="1760" w:type="dxa"/>
            <w:vAlign w:val="center"/>
          </w:tcPr>
          <w:p>
            <w:pPr>
              <w:spacing w:line="620" w:lineRule="exact"/>
              <w:jc w:val="center"/>
              <w:rPr>
                <w:szCs w:val="32"/>
              </w:rPr>
            </w:pPr>
            <w:r>
              <w:rPr>
                <w:szCs w:val="32"/>
              </w:rPr>
              <w:t>1</w:t>
            </w:r>
          </w:p>
        </w:tc>
        <w:tc>
          <w:tcPr>
            <w:tcW w:w="5280" w:type="dxa"/>
            <w:vAlign w:val="center"/>
          </w:tcPr>
          <w:p>
            <w:pPr>
              <w:spacing w:line="620" w:lineRule="exact"/>
              <w:jc w:val="center"/>
              <w:rPr>
                <w:szCs w:val="32"/>
                <w:highlight w:val="yellow"/>
              </w:rPr>
            </w:pPr>
            <w:r>
              <w:rPr>
                <w:rFonts w:hint="eastAsia"/>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8" w:type="dxa"/>
            <w:vAlign w:val="center"/>
          </w:tcPr>
          <w:p>
            <w:pPr>
              <w:spacing w:line="620" w:lineRule="exact"/>
              <w:jc w:val="center"/>
              <w:rPr>
                <w:szCs w:val="32"/>
              </w:rPr>
            </w:pPr>
            <w:r>
              <w:rPr>
                <w:szCs w:val="32"/>
              </w:rPr>
              <w:t>太原</w:t>
            </w:r>
          </w:p>
        </w:tc>
        <w:tc>
          <w:tcPr>
            <w:tcW w:w="1760" w:type="dxa"/>
            <w:vAlign w:val="center"/>
          </w:tcPr>
          <w:p>
            <w:pPr>
              <w:spacing w:line="620" w:lineRule="exact"/>
              <w:jc w:val="center"/>
              <w:rPr>
                <w:szCs w:val="32"/>
              </w:rPr>
            </w:pPr>
            <w:r>
              <w:rPr>
                <w:szCs w:val="32"/>
              </w:rPr>
              <w:t>1</w:t>
            </w:r>
          </w:p>
        </w:tc>
        <w:tc>
          <w:tcPr>
            <w:tcW w:w="5280" w:type="dxa"/>
            <w:vAlign w:val="center"/>
          </w:tcPr>
          <w:p>
            <w:pPr>
              <w:spacing w:line="620" w:lineRule="exact"/>
              <w:jc w:val="center"/>
              <w:rPr>
                <w:szCs w:val="32"/>
                <w:highlight w:val="yellow"/>
              </w:rPr>
            </w:pPr>
            <w:r>
              <w:rPr>
                <w:rFonts w:hint="eastAsia"/>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8" w:type="dxa"/>
            <w:vAlign w:val="center"/>
          </w:tcPr>
          <w:p>
            <w:pPr>
              <w:spacing w:line="620" w:lineRule="exact"/>
              <w:jc w:val="center"/>
              <w:rPr>
                <w:szCs w:val="32"/>
              </w:rPr>
            </w:pPr>
            <w:r>
              <w:rPr>
                <w:szCs w:val="32"/>
              </w:rPr>
              <w:t>阳泉</w:t>
            </w:r>
          </w:p>
        </w:tc>
        <w:tc>
          <w:tcPr>
            <w:tcW w:w="1760" w:type="dxa"/>
            <w:vAlign w:val="center"/>
          </w:tcPr>
          <w:p>
            <w:pPr>
              <w:spacing w:line="620" w:lineRule="exact"/>
              <w:jc w:val="center"/>
              <w:rPr>
                <w:szCs w:val="32"/>
              </w:rPr>
            </w:pPr>
            <w:r>
              <w:rPr>
                <w:szCs w:val="32"/>
              </w:rPr>
              <w:t>1</w:t>
            </w:r>
          </w:p>
        </w:tc>
        <w:tc>
          <w:tcPr>
            <w:tcW w:w="5280" w:type="dxa"/>
            <w:vAlign w:val="center"/>
          </w:tcPr>
          <w:p>
            <w:pPr>
              <w:spacing w:line="620" w:lineRule="exact"/>
              <w:jc w:val="center"/>
              <w:rPr>
                <w:szCs w:val="32"/>
                <w:highlight w:val="yellow"/>
              </w:rPr>
            </w:pPr>
            <w:r>
              <w:rPr>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8" w:type="dxa"/>
            <w:vAlign w:val="center"/>
          </w:tcPr>
          <w:p>
            <w:pPr>
              <w:spacing w:line="620" w:lineRule="exact"/>
              <w:jc w:val="center"/>
              <w:rPr>
                <w:szCs w:val="32"/>
              </w:rPr>
            </w:pPr>
            <w:r>
              <w:rPr>
                <w:szCs w:val="32"/>
              </w:rPr>
              <w:t>晋中</w:t>
            </w:r>
          </w:p>
        </w:tc>
        <w:tc>
          <w:tcPr>
            <w:tcW w:w="1760" w:type="dxa"/>
            <w:vAlign w:val="center"/>
          </w:tcPr>
          <w:p>
            <w:pPr>
              <w:spacing w:line="620" w:lineRule="exact"/>
              <w:jc w:val="center"/>
              <w:rPr>
                <w:szCs w:val="32"/>
              </w:rPr>
            </w:pPr>
            <w:r>
              <w:rPr>
                <w:szCs w:val="32"/>
              </w:rPr>
              <w:t>1</w:t>
            </w:r>
          </w:p>
        </w:tc>
        <w:tc>
          <w:tcPr>
            <w:tcW w:w="5280" w:type="dxa"/>
            <w:vAlign w:val="center"/>
          </w:tcPr>
          <w:p>
            <w:pPr>
              <w:spacing w:line="620" w:lineRule="exact"/>
              <w:jc w:val="center"/>
              <w:rPr>
                <w:szCs w:val="32"/>
                <w:highlight w:val="yellow"/>
              </w:rPr>
            </w:pPr>
            <w:r>
              <w:rPr>
                <w:rFonts w:hint="eastAsia"/>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8" w:type="dxa"/>
            <w:vAlign w:val="center"/>
          </w:tcPr>
          <w:p>
            <w:pPr>
              <w:spacing w:line="620" w:lineRule="exact"/>
              <w:jc w:val="center"/>
              <w:rPr>
                <w:szCs w:val="32"/>
              </w:rPr>
            </w:pPr>
            <w:r>
              <w:rPr>
                <w:szCs w:val="32"/>
              </w:rPr>
              <w:t>长治</w:t>
            </w:r>
          </w:p>
        </w:tc>
        <w:tc>
          <w:tcPr>
            <w:tcW w:w="1760" w:type="dxa"/>
            <w:vAlign w:val="center"/>
          </w:tcPr>
          <w:p>
            <w:pPr>
              <w:spacing w:line="620" w:lineRule="exact"/>
              <w:jc w:val="center"/>
              <w:rPr>
                <w:szCs w:val="32"/>
              </w:rPr>
            </w:pPr>
            <w:r>
              <w:rPr>
                <w:szCs w:val="32"/>
              </w:rPr>
              <w:t>1</w:t>
            </w:r>
          </w:p>
        </w:tc>
        <w:tc>
          <w:tcPr>
            <w:tcW w:w="5280" w:type="dxa"/>
            <w:vAlign w:val="center"/>
          </w:tcPr>
          <w:p>
            <w:pPr>
              <w:spacing w:line="620" w:lineRule="exact"/>
              <w:jc w:val="center"/>
              <w:rPr>
                <w:szCs w:val="32"/>
                <w:highlight w:val="yellow"/>
              </w:rPr>
            </w:pPr>
            <w:r>
              <w:rPr>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8" w:type="dxa"/>
            <w:vAlign w:val="center"/>
          </w:tcPr>
          <w:p>
            <w:pPr>
              <w:spacing w:line="620" w:lineRule="exact"/>
              <w:jc w:val="center"/>
              <w:rPr>
                <w:szCs w:val="32"/>
              </w:rPr>
            </w:pPr>
            <w:r>
              <w:rPr>
                <w:szCs w:val="32"/>
              </w:rPr>
              <w:t>晋城</w:t>
            </w:r>
          </w:p>
        </w:tc>
        <w:tc>
          <w:tcPr>
            <w:tcW w:w="1760" w:type="dxa"/>
            <w:vAlign w:val="center"/>
          </w:tcPr>
          <w:p>
            <w:pPr>
              <w:spacing w:line="620" w:lineRule="exact"/>
              <w:jc w:val="center"/>
              <w:rPr>
                <w:szCs w:val="32"/>
              </w:rPr>
            </w:pPr>
            <w:r>
              <w:rPr>
                <w:szCs w:val="32"/>
              </w:rPr>
              <w:t>1</w:t>
            </w:r>
          </w:p>
        </w:tc>
        <w:tc>
          <w:tcPr>
            <w:tcW w:w="5280" w:type="dxa"/>
            <w:vAlign w:val="center"/>
          </w:tcPr>
          <w:p>
            <w:pPr>
              <w:spacing w:line="620" w:lineRule="exact"/>
              <w:jc w:val="center"/>
              <w:rPr>
                <w:szCs w:val="32"/>
                <w:highlight w:val="yellow"/>
              </w:rPr>
            </w:pPr>
            <w:r>
              <w:rPr>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8" w:type="dxa"/>
            <w:vAlign w:val="center"/>
          </w:tcPr>
          <w:p>
            <w:pPr>
              <w:spacing w:line="620" w:lineRule="exact"/>
              <w:jc w:val="center"/>
              <w:rPr>
                <w:szCs w:val="32"/>
              </w:rPr>
            </w:pPr>
            <w:r>
              <w:rPr>
                <w:szCs w:val="32"/>
              </w:rPr>
              <w:t>临汾</w:t>
            </w:r>
          </w:p>
        </w:tc>
        <w:tc>
          <w:tcPr>
            <w:tcW w:w="1760" w:type="dxa"/>
            <w:vAlign w:val="center"/>
          </w:tcPr>
          <w:p>
            <w:pPr>
              <w:spacing w:line="620" w:lineRule="exact"/>
              <w:jc w:val="center"/>
              <w:rPr>
                <w:szCs w:val="32"/>
              </w:rPr>
            </w:pPr>
            <w:r>
              <w:rPr>
                <w:szCs w:val="32"/>
              </w:rPr>
              <w:t>1</w:t>
            </w:r>
          </w:p>
        </w:tc>
        <w:tc>
          <w:tcPr>
            <w:tcW w:w="5280" w:type="dxa"/>
            <w:vAlign w:val="center"/>
          </w:tcPr>
          <w:p>
            <w:pPr>
              <w:spacing w:line="620" w:lineRule="exact"/>
              <w:jc w:val="center"/>
              <w:rPr>
                <w:szCs w:val="32"/>
                <w:highlight w:val="yellow"/>
              </w:rPr>
            </w:pPr>
            <w:r>
              <w:rPr>
                <w:rFonts w:hint="eastAsia"/>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8" w:type="dxa"/>
            <w:vAlign w:val="center"/>
          </w:tcPr>
          <w:p>
            <w:pPr>
              <w:spacing w:line="620" w:lineRule="exact"/>
              <w:jc w:val="center"/>
              <w:rPr>
                <w:szCs w:val="32"/>
              </w:rPr>
            </w:pPr>
            <w:r>
              <w:rPr>
                <w:szCs w:val="32"/>
              </w:rPr>
              <w:t>运城</w:t>
            </w:r>
          </w:p>
        </w:tc>
        <w:tc>
          <w:tcPr>
            <w:tcW w:w="1760" w:type="dxa"/>
            <w:vAlign w:val="center"/>
          </w:tcPr>
          <w:p>
            <w:pPr>
              <w:spacing w:line="620" w:lineRule="exact"/>
              <w:jc w:val="center"/>
              <w:rPr>
                <w:szCs w:val="32"/>
              </w:rPr>
            </w:pPr>
            <w:r>
              <w:rPr>
                <w:szCs w:val="32"/>
              </w:rPr>
              <w:t>1</w:t>
            </w:r>
          </w:p>
        </w:tc>
        <w:tc>
          <w:tcPr>
            <w:tcW w:w="5280" w:type="dxa"/>
            <w:vAlign w:val="center"/>
          </w:tcPr>
          <w:p>
            <w:pPr>
              <w:spacing w:line="620" w:lineRule="exact"/>
              <w:jc w:val="center"/>
              <w:rPr>
                <w:szCs w:val="32"/>
                <w:highlight w:val="yellow"/>
              </w:rPr>
            </w:pPr>
            <w:r>
              <w:rPr>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8" w:type="dxa"/>
            <w:vAlign w:val="center"/>
          </w:tcPr>
          <w:p>
            <w:pPr>
              <w:spacing w:line="620" w:lineRule="exact"/>
              <w:jc w:val="center"/>
              <w:rPr>
                <w:szCs w:val="32"/>
              </w:rPr>
            </w:pPr>
            <w:r>
              <w:rPr>
                <w:szCs w:val="32"/>
              </w:rPr>
              <w:t>小计</w:t>
            </w:r>
          </w:p>
        </w:tc>
        <w:tc>
          <w:tcPr>
            <w:tcW w:w="1760" w:type="dxa"/>
            <w:vAlign w:val="center"/>
          </w:tcPr>
          <w:p>
            <w:pPr>
              <w:spacing w:line="620" w:lineRule="exact"/>
              <w:jc w:val="center"/>
              <w:rPr>
                <w:szCs w:val="32"/>
              </w:rPr>
            </w:pPr>
            <w:r>
              <w:rPr>
                <w:szCs w:val="32"/>
              </w:rPr>
              <w:t>11</w:t>
            </w:r>
          </w:p>
        </w:tc>
        <w:tc>
          <w:tcPr>
            <w:tcW w:w="5280" w:type="dxa"/>
            <w:vAlign w:val="center"/>
          </w:tcPr>
          <w:p>
            <w:pPr>
              <w:spacing w:line="620" w:lineRule="exact"/>
              <w:jc w:val="center"/>
              <w:rPr>
                <w:szCs w:val="32"/>
                <w:highlight w:val="yellow"/>
              </w:rPr>
            </w:pPr>
            <w:r>
              <w:rPr>
                <w:szCs w:val="32"/>
              </w:rPr>
              <w:t>59</w:t>
            </w:r>
          </w:p>
        </w:tc>
      </w:tr>
    </w:tbl>
    <w:p>
      <w:pPr>
        <w:spacing w:line="620" w:lineRule="exact"/>
      </w:pPr>
    </w:p>
    <w:p>
      <w:pPr>
        <w:rPr>
          <w:rFonts w:eastAsia="宋体"/>
          <w:b/>
          <w:bCs/>
        </w:rPr>
      </w:pPr>
    </w:p>
    <w:p>
      <w:pPr>
        <w:rPr>
          <w:rFonts w:eastAsia="宋体"/>
          <w:b/>
          <w:bCs/>
        </w:rPr>
      </w:pPr>
    </w:p>
    <w:p>
      <w:pPr>
        <w:rPr>
          <w:rFonts w:eastAsia="宋体"/>
          <w:b/>
          <w:bCs/>
        </w:rPr>
      </w:pPr>
    </w:p>
    <w:p>
      <w:pPr>
        <w:rPr>
          <w:rFonts w:eastAsia="黑体"/>
          <w:szCs w:val="32"/>
        </w:rPr>
      </w:pPr>
      <w:r>
        <w:rPr>
          <w:rFonts w:eastAsia="黑体"/>
          <w:szCs w:val="32"/>
        </w:rPr>
        <w:t>附表2</w:t>
      </w:r>
    </w:p>
    <w:p>
      <w:pPr>
        <w:spacing w:line="560" w:lineRule="exact"/>
        <w:jc w:val="center"/>
        <w:rPr>
          <w:rFonts w:eastAsia="方正小标宋简体"/>
          <w:bCs/>
          <w:sz w:val="36"/>
          <w:szCs w:val="36"/>
        </w:rPr>
      </w:pPr>
      <w:r>
        <w:rPr>
          <w:rFonts w:eastAsia="方正小标宋简体"/>
          <w:bCs/>
          <w:sz w:val="36"/>
          <w:szCs w:val="36"/>
        </w:rPr>
        <w:t>202</w:t>
      </w:r>
      <w:r>
        <w:rPr>
          <w:rFonts w:hint="eastAsia" w:eastAsia="方正小标宋简体"/>
          <w:bCs/>
          <w:sz w:val="36"/>
          <w:szCs w:val="36"/>
        </w:rPr>
        <w:t>2</w:t>
      </w:r>
      <w:r>
        <w:rPr>
          <w:rFonts w:eastAsia="方正小标宋简体"/>
          <w:bCs/>
          <w:sz w:val="36"/>
          <w:szCs w:val="36"/>
        </w:rPr>
        <w:t>年市级兽医实验室检测能力</w:t>
      </w:r>
    </w:p>
    <w:p>
      <w:pPr>
        <w:spacing w:line="560" w:lineRule="exact"/>
        <w:jc w:val="center"/>
        <w:rPr>
          <w:rFonts w:eastAsia="方正小标宋简体"/>
          <w:bCs/>
          <w:sz w:val="36"/>
          <w:szCs w:val="36"/>
        </w:rPr>
      </w:pPr>
      <w:r>
        <w:rPr>
          <w:rFonts w:eastAsia="方正小标宋简体"/>
          <w:bCs/>
          <w:sz w:val="36"/>
          <w:szCs w:val="36"/>
        </w:rPr>
        <w:t>比对样品领取联系人回执</w:t>
      </w:r>
    </w:p>
    <w:p>
      <w:pPr>
        <w:spacing w:line="560" w:lineRule="exact"/>
        <w:jc w:val="left"/>
        <w:rPr>
          <w:rFonts w:eastAsia="华文中宋"/>
          <w:bCs/>
          <w:sz w:val="36"/>
          <w:szCs w:val="36"/>
          <w:u w:val="single"/>
        </w:rPr>
      </w:pPr>
    </w:p>
    <w:p>
      <w:pPr>
        <w:spacing w:line="560" w:lineRule="exact"/>
        <w:jc w:val="left"/>
        <w:rPr>
          <w:rFonts w:eastAsia="华文中宋"/>
          <w:b/>
          <w:sz w:val="36"/>
          <w:szCs w:val="36"/>
        </w:rPr>
      </w:pPr>
      <w:r>
        <w:rPr>
          <w:rFonts w:eastAsia="华文中宋"/>
          <w:bCs/>
          <w:sz w:val="36"/>
          <w:szCs w:val="36"/>
          <w:u w:val="single"/>
        </w:rPr>
        <w:t xml:space="preserve">       </w:t>
      </w:r>
      <w:r>
        <w:rPr>
          <w:rFonts w:eastAsia="华文中宋"/>
          <w:bCs/>
          <w:sz w:val="36"/>
          <w:szCs w:val="36"/>
        </w:rPr>
        <w:t>市：</w:t>
      </w:r>
    </w:p>
    <w:tbl>
      <w:tblPr>
        <w:tblStyle w:val="3"/>
        <w:tblpPr w:leftFromText="180" w:rightFromText="180" w:vertAnchor="text" w:horzAnchor="page" w:tblpX="1060" w:tblpY="218"/>
        <w:tblOverlap w:val="never"/>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5"/>
        <w:gridCol w:w="286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815" w:type="dxa"/>
            <w:vAlign w:val="center"/>
          </w:tcPr>
          <w:p>
            <w:pPr>
              <w:jc w:val="center"/>
              <w:rPr>
                <w:szCs w:val="32"/>
              </w:rPr>
            </w:pPr>
            <w:r>
              <w:rPr>
                <w:szCs w:val="32"/>
              </w:rPr>
              <w:t>兽医实验室名称</w:t>
            </w:r>
          </w:p>
        </w:tc>
        <w:tc>
          <w:tcPr>
            <w:tcW w:w="2865" w:type="dxa"/>
            <w:vAlign w:val="center"/>
          </w:tcPr>
          <w:p>
            <w:pPr>
              <w:jc w:val="center"/>
              <w:rPr>
                <w:szCs w:val="32"/>
              </w:rPr>
            </w:pPr>
            <w:r>
              <w:rPr>
                <w:szCs w:val="32"/>
              </w:rPr>
              <w:t>样品领取联系人</w:t>
            </w:r>
          </w:p>
        </w:tc>
        <w:tc>
          <w:tcPr>
            <w:tcW w:w="2025" w:type="dxa"/>
          </w:tcPr>
          <w:p>
            <w:pPr>
              <w:widowControl/>
              <w:jc w:val="left"/>
              <w:rPr>
                <w:szCs w:val="32"/>
              </w:rPr>
            </w:pPr>
            <w:r>
              <w:rPr>
                <w:szCs w:val="32"/>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815" w:type="dxa"/>
          </w:tcPr>
          <w:p>
            <w:pPr>
              <w:rPr>
                <w:sz w:val="28"/>
                <w:szCs w:val="28"/>
              </w:rPr>
            </w:pPr>
          </w:p>
        </w:tc>
        <w:tc>
          <w:tcPr>
            <w:tcW w:w="2865" w:type="dxa"/>
          </w:tcPr>
          <w:p>
            <w:pPr>
              <w:ind w:firstLine="536" w:firstLineChars="200"/>
              <w:rPr>
                <w:sz w:val="28"/>
                <w:szCs w:val="28"/>
              </w:rPr>
            </w:pPr>
          </w:p>
        </w:tc>
        <w:tc>
          <w:tcPr>
            <w:tcW w:w="2025" w:type="dxa"/>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815" w:type="dxa"/>
          </w:tcPr>
          <w:p>
            <w:pPr>
              <w:rPr>
                <w:sz w:val="28"/>
                <w:szCs w:val="28"/>
              </w:rPr>
            </w:pPr>
          </w:p>
        </w:tc>
        <w:tc>
          <w:tcPr>
            <w:tcW w:w="2865" w:type="dxa"/>
          </w:tcPr>
          <w:p>
            <w:pPr>
              <w:ind w:firstLine="536" w:firstLineChars="200"/>
              <w:rPr>
                <w:sz w:val="28"/>
                <w:szCs w:val="28"/>
              </w:rPr>
            </w:pPr>
          </w:p>
        </w:tc>
        <w:tc>
          <w:tcPr>
            <w:tcW w:w="2025" w:type="dxa"/>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815" w:type="dxa"/>
          </w:tcPr>
          <w:p>
            <w:pPr>
              <w:rPr>
                <w:sz w:val="28"/>
                <w:szCs w:val="28"/>
              </w:rPr>
            </w:pPr>
          </w:p>
        </w:tc>
        <w:tc>
          <w:tcPr>
            <w:tcW w:w="2865" w:type="dxa"/>
          </w:tcPr>
          <w:p>
            <w:pPr>
              <w:ind w:firstLine="536" w:firstLineChars="200"/>
              <w:rPr>
                <w:sz w:val="28"/>
                <w:szCs w:val="28"/>
              </w:rPr>
            </w:pPr>
          </w:p>
        </w:tc>
        <w:tc>
          <w:tcPr>
            <w:tcW w:w="2025" w:type="dxa"/>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15" w:type="dxa"/>
          </w:tcPr>
          <w:p>
            <w:pPr>
              <w:rPr>
                <w:sz w:val="28"/>
                <w:szCs w:val="28"/>
              </w:rPr>
            </w:pPr>
          </w:p>
        </w:tc>
        <w:tc>
          <w:tcPr>
            <w:tcW w:w="2865" w:type="dxa"/>
          </w:tcPr>
          <w:p>
            <w:pPr>
              <w:ind w:firstLine="536" w:firstLineChars="200"/>
              <w:rPr>
                <w:sz w:val="28"/>
                <w:szCs w:val="28"/>
              </w:rPr>
            </w:pPr>
          </w:p>
        </w:tc>
        <w:tc>
          <w:tcPr>
            <w:tcW w:w="2025" w:type="dxa"/>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4815" w:type="dxa"/>
          </w:tcPr>
          <w:p>
            <w:pPr>
              <w:rPr>
                <w:sz w:val="28"/>
                <w:szCs w:val="28"/>
              </w:rPr>
            </w:pPr>
          </w:p>
        </w:tc>
        <w:tc>
          <w:tcPr>
            <w:tcW w:w="2865" w:type="dxa"/>
          </w:tcPr>
          <w:p>
            <w:pPr>
              <w:ind w:firstLine="536" w:firstLineChars="200"/>
              <w:rPr>
                <w:sz w:val="28"/>
                <w:szCs w:val="28"/>
              </w:rPr>
            </w:pPr>
          </w:p>
        </w:tc>
        <w:tc>
          <w:tcPr>
            <w:tcW w:w="2025" w:type="dxa"/>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4815" w:type="dxa"/>
          </w:tcPr>
          <w:p>
            <w:pPr>
              <w:rPr>
                <w:sz w:val="28"/>
                <w:szCs w:val="28"/>
              </w:rPr>
            </w:pPr>
          </w:p>
        </w:tc>
        <w:tc>
          <w:tcPr>
            <w:tcW w:w="2865" w:type="dxa"/>
          </w:tcPr>
          <w:p>
            <w:pPr>
              <w:ind w:firstLine="536" w:firstLineChars="200"/>
              <w:rPr>
                <w:sz w:val="28"/>
                <w:szCs w:val="28"/>
              </w:rPr>
            </w:pPr>
          </w:p>
        </w:tc>
        <w:tc>
          <w:tcPr>
            <w:tcW w:w="2025" w:type="dxa"/>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4815" w:type="dxa"/>
          </w:tcPr>
          <w:p>
            <w:pPr>
              <w:rPr>
                <w:sz w:val="28"/>
                <w:szCs w:val="28"/>
              </w:rPr>
            </w:pPr>
          </w:p>
        </w:tc>
        <w:tc>
          <w:tcPr>
            <w:tcW w:w="2865" w:type="dxa"/>
          </w:tcPr>
          <w:p>
            <w:pPr>
              <w:ind w:firstLine="536" w:firstLineChars="200"/>
              <w:rPr>
                <w:sz w:val="28"/>
                <w:szCs w:val="28"/>
              </w:rPr>
            </w:pPr>
          </w:p>
        </w:tc>
        <w:tc>
          <w:tcPr>
            <w:tcW w:w="2025" w:type="dxa"/>
          </w:tcPr>
          <w:p>
            <w:pPr>
              <w:widowControl/>
              <w:jc w:val="left"/>
              <w:rPr>
                <w:sz w:val="28"/>
                <w:szCs w:val="28"/>
              </w:rPr>
            </w:pPr>
          </w:p>
        </w:tc>
      </w:tr>
    </w:tbl>
    <w:p>
      <w:pPr>
        <w:spacing w:line="560" w:lineRule="exact"/>
        <w:rPr>
          <w:szCs w:val="32"/>
        </w:rPr>
      </w:pPr>
      <w:r>
        <w:rPr>
          <w:szCs w:val="32"/>
        </w:rPr>
        <w:t>（备注：请将此回执于</w:t>
      </w:r>
      <w:r>
        <w:rPr>
          <w:rFonts w:hint="eastAsia"/>
          <w:szCs w:val="32"/>
        </w:rPr>
        <w:t>9</w:t>
      </w:r>
      <w:r>
        <w:rPr>
          <w:szCs w:val="32"/>
        </w:rPr>
        <w:t>月25日前以市为单位发送至sxcadcsys@126.com）</w:t>
      </w:r>
    </w:p>
    <w:p>
      <w:pPr>
        <w:sectPr>
          <w:footerReference r:id="rId5" w:type="default"/>
          <w:footerReference r:id="rId6" w:type="even"/>
          <w:pgSz w:w="11906" w:h="16838"/>
          <w:pgMar w:top="2098" w:right="1474" w:bottom="1984" w:left="1587" w:header="851" w:footer="1134" w:gutter="0"/>
          <w:pgNumType w:fmt="numberInDash"/>
          <w:cols w:space="720" w:num="1"/>
          <w:docGrid w:type="linesAndChars" w:linePitch="634" w:charSpace="-15"/>
        </w:sectPr>
      </w:pPr>
    </w:p>
    <w:p>
      <w:pPr>
        <w:spacing w:line="620" w:lineRule="exact"/>
        <w:rPr>
          <w:rFonts w:eastAsia="黑体"/>
          <w:bCs/>
          <w:szCs w:val="32"/>
        </w:rPr>
      </w:pPr>
      <w:r>
        <w:rPr>
          <w:rFonts w:eastAsia="黑体"/>
          <w:bCs/>
          <w:szCs w:val="32"/>
        </w:rPr>
        <w:t>附表3</w:t>
      </w:r>
    </w:p>
    <w:p>
      <w:pPr>
        <w:spacing w:line="520" w:lineRule="exact"/>
        <w:jc w:val="center"/>
        <w:rPr>
          <w:rFonts w:eastAsia="方正小标宋简体"/>
          <w:bCs/>
          <w:sz w:val="36"/>
          <w:szCs w:val="36"/>
        </w:rPr>
      </w:pPr>
      <w:r>
        <w:rPr>
          <w:rFonts w:eastAsia="方正小标宋简体"/>
          <w:bCs/>
          <w:sz w:val="36"/>
          <w:szCs w:val="36"/>
        </w:rPr>
        <w:t>202</w:t>
      </w:r>
      <w:r>
        <w:rPr>
          <w:rFonts w:hint="eastAsia" w:eastAsia="方正小标宋简体"/>
          <w:bCs/>
          <w:sz w:val="36"/>
          <w:szCs w:val="36"/>
        </w:rPr>
        <w:t>2</w:t>
      </w:r>
      <w:r>
        <w:rPr>
          <w:rFonts w:eastAsia="方正小标宋简体"/>
          <w:bCs/>
          <w:sz w:val="36"/>
          <w:szCs w:val="36"/>
        </w:rPr>
        <w:t>年山西省兽医实验室检测能力</w:t>
      </w:r>
    </w:p>
    <w:p>
      <w:pPr>
        <w:spacing w:line="520" w:lineRule="exact"/>
        <w:jc w:val="center"/>
        <w:rPr>
          <w:rFonts w:eastAsia="方正小标宋简体"/>
          <w:bCs/>
          <w:sz w:val="36"/>
          <w:szCs w:val="36"/>
        </w:rPr>
      </w:pPr>
      <w:r>
        <w:rPr>
          <w:rFonts w:eastAsia="方正小标宋简体"/>
          <w:bCs/>
          <w:sz w:val="36"/>
          <w:szCs w:val="36"/>
        </w:rPr>
        <w:t>比对试验结果报告表</w:t>
      </w:r>
    </w:p>
    <w:p>
      <w:pPr>
        <w:spacing w:line="360" w:lineRule="exact"/>
      </w:pPr>
    </w:p>
    <w:p>
      <w:pPr>
        <w:spacing w:line="360" w:lineRule="exact"/>
        <w:rPr>
          <w:rFonts w:eastAsia="宋体"/>
          <w:sz w:val="24"/>
        </w:rPr>
      </w:pPr>
      <w:r>
        <w:rPr>
          <w:rFonts w:eastAsia="宋体"/>
          <w:sz w:val="24"/>
        </w:rPr>
        <w:t>表1：猪繁殖与呼吸综合征病毒</w:t>
      </w:r>
      <w:r>
        <w:rPr>
          <w:rFonts w:eastAsia="宋体"/>
          <w:color w:val="000000"/>
          <w:kern w:val="0"/>
          <w:sz w:val="24"/>
        </w:rPr>
        <w:t>抗体检测</w:t>
      </w:r>
      <w:r>
        <w:rPr>
          <w:rFonts w:eastAsia="宋体"/>
          <w:sz w:val="24"/>
        </w:rPr>
        <w:t>结果（市、县级）</w:t>
      </w:r>
    </w:p>
    <w:tbl>
      <w:tblPr>
        <w:tblStyle w:val="3"/>
        <w:tblW w:w="9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1636"/>
        <w:gridCol w:w="1452"/>
        <w:gridCol w:w="1452"/>
        <w:gridCol w:w="1452"/>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47" w:type="dxa"/>
          </w:tcPr>
          <w:p>
            <w:pPr>
              <w:spacing w:line="360" w:lineRule="exact"/>
              <w:jc w:val="center"/>
              <w:rPr>
                <w:rFonts w:eastAsia="宋体"/>
                <w:sz w:val="24"/>
              </w:rPr>
            </w:pPr>
            <w:r>
              <w:rPr>
                <w:rFonts w:eastAsia="宋体"/>
                <w:sz w:val="24"/>
              </w:rPr>
              <w:t>样品原始编号</w:t>
            </w:r>
          </w:p>
        </w:tc>
        <w:tc>
          <w:tcPr>
            <w:tcW w:w="1636" w:type="dxa"/>
          </w:tcPr>
          <w:p>
            <w:pPr>
              <w:spacing w:line="360" w:lineRule="exact"/>
              <w:jc w:val="center"/>
              <w:rPr>
                <w:rFonts w:eastAsia="宋体"/>
                <w:sz w:val="24"/>
              </w:rPr>
            </w:pPr>
          </w:p>
        </w:tc>
        <w:tc>
          <w:tcPr>
            <w:tcW w:w="1452" w:type="dxa"/>
          </w:tcPr>
          <w:p>
            <w:pPr>
              <w:spacing w:line="360" w:lineRule="exact"/>
              <w:jc w:val="center"/>
              <w:rPr>
                <w:rFonts w:eastAsia="宋体"/>
                <w:sz w:val="24"/>
              </w:rPr>
            </w:pPr>
          </w:p>
        </w:tc>
        <w:tc>
          <w:tcPr>
            <w:tcW w:w="1452" w:type="dxa"/>
          </w:tcPr>
          <w:p>
            <w:pPr>
              <w:spacing w:line="360" w:lineRule="exact"/>
              <w:jc w:val="center"/>
              <w:rPr>
                <w:rFonts w:eastAsia="宋体"/>
                <w:sz w:val="24"/>
              </w:rPr>
            </w:pPr>
          </w:p>
        </w:tc>
        <w:tc>
          <w:tcPr>
            <w:tcW w:w="1452" w:type="dxa"/>
          </w:tcPr>
          <w:p>
            <w:pPr>
              <w:spacing w:line="360" w:lineRule="exact"/>
              <w:jc w:val="center"/>
              <w:rPr>
                <w:rFonts w:eastAsia="宋体"/>
                <w:sz w:val="24"/>
              </w:rPr>
            </w:pPr>
          </w:p>
        </w:tc>
        <w:tc>
          <w:tcPr>
            <w:tcW w:w="1452" w:type="dxa"/>
          </w:tcPr>
          <w:p>
            <w:pPr>
              <w:spacing w:line="36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247" w:type="dxa"/>
          </w:tcPr>
          <w:p>
            <w:pPr>
              <w:spacing w:line="360" w:lineRule="exact"/>
              <w:jc w:val="center"/>
              <w:rPr>
                <w:rFonts w:eastAsia="宋体"/>
                <w:sz w:val="24"/>
              </w:rPr>
            </w:pPr>
            <w:r>
              <w:rPr>
                <w:rFonts w:eastAsia="宋体"/>
                <w:sz w:val="24"/>
              </w:rPr>
              <w:t>检测结果</w:t>
            </w:r>
          </w:p>
        </w:tc>
        <w:tc>
          <w:tcPr>
            <w:tcW w:w="1636" w:type="dxa"/>
          </w:tcPr>
          <w:p>
            <w:pPr>
              <w:spacing w:line="360" w:lineRule="exact"/>
              <w:jc w:val="center"/>
              <w:rPr>
                <w:rFonts w:eastAsia="宋体"/>
                <w:sz w:val="24"/>
              </w:rPr>
            </w:pPr>
          </w:p>
        </w:tc>
        <w:tc>
          <w:tcPr>
            <w:tcW w:w="1452" w:type="dxa"/>
          </w:tcPr>
          <w:p>
            <w:pPr>
              <w:spacing w:line="360" w:lineRule="exact"/>
              <w:jc w:val="center"/>
              <w:rPr>
                <w:rFonts w:eastAsia="宋体"/>
                <w:sz w:val="24"/>
              </w:rPr>
            </w:pPr>
          </w:p>
        </w:tc>
        <w:tc>
          <w:tcPr>
            <w:tcW w:w="1452" w:type="dxa"/>
          </w:tcPr>
          <w:p>
            <w:pPr>
              <w:spacing w:line="360" w:lineRule="exact"/>
              <w:jc w:val="center"/>
              <w:rPr>
                <w:rFonts w:eastAsia="宋体"/>
                <w:sz w:val="24"/>
              </w:rPr>
            </w:pPr>
          </w:p>
        </w:tc>
        <w:tc>
          <w:tcPr>
            <w:tcW w:w="1452" w:type="dxa"/>
          </w:tcPr>
          <w:p>
            <w:pPr>
              <w:spacing w:line="360" w:lineRule="exact"/>
              <w:jc w:val="center"/>
              <w:rPr>
                <w:rFonts w:eastAsia="宋体"/>
                <w:sz w:val="24"/>
              </w:rPr>
            </w:pPr>
          </w:p>
        </w:tc>
        <w:tc>
          <w:tcPr>
            <w:tcW w:w="1452" w:type="dxa"/>
          </w:tcPr>
          <w:p>
            <w:pPr>
              <w:spacing w:line="360" w:lineRule="exact"/>
              <w:jc w:val="center"/>
              <w:rPr>
                <w:rFonts w:eastAsia="宋体"/>
                <w:sz w:val="24"/>
              </w:rPr>
            </w:pPr>
          </w:p>
        </w:tc>
      </w:tr>
    </w:tbl>
    <w:p>
      <w:pPr>
        <w:spacing w:line="360" w:lineRule="exact"/>
        <w:rPr>
          <w:rFonts w:eastAsia="宋体"/>
          <w:sz w:val="24"/>
        </w:rPr>
      </w:pPr>
      <w:r>
        <w:rPr>
          <w:rFonts w:eastAsia="宋体"/>
          <w:sz w:val="24"/>
        </w:rPr>
        <w:t>注：检测结果填写“阴性(-)”或“阳性(+)”。</w:t>
      </w:r>
    </w:p>
    <w:p>
      <w:pPr>
        <w:spacing w:line="360" w:lineRule="exact"/>
        <w:rPr>
          <w:rFonts w:eastAsia="宋体"/>
          <w:sz w:val="24"/>
        </w:rPr>
      </w:pPr>
    </w:p>
    <w:p>
      <w:pPr>
        <w:spacing w:line="360" w:lineRule="exact"/>
        <w:rPr>
          <w:rFonts w:eastAsia="宋体"/>
          <w:sz w:val="24"/>
        </w:rPr>
      </w:pPr>
      <w:r>
        <w:rPr>
          <w:rFonts w:eastAsia="宋体"/>
          <w:sz w:val="24"/>
        </w:rPr>
        <w:t>表2：布鲁氏菌病抗体检测结果（市、县级）</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1472"/>
        <w:gridCol w:w="1472"/>
        <w:gridCol w:w="1472"/>
        <w:gridCol w:w="147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188" w:type="dxa"/>
            <w:vAlign w:val="center"/>
          </w:tcPr>
          <w:p>
            <w:pPr>
              <w:spacing w:line="360" w:lineRule="exact"/>
              <w:jc w:val="center"/>
              <w:rPr>
                <w:rFonts w:eastAsia="宋体"/>
                <w:sz w:val="24"/>
              </w:rPr>
            </w:pPr>
            <w:r>
              <w:rPr>
                <w:rFonts w:eastAsia="宋体"/>
                <w:sz w:val="24"/>
              </w:rPr>
              <w:t>样品原始编号</w:t>
            </w: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88" w:type="dxa"/>
            <w:vAlign w:val="center"/>
          </w:tcPr>
          <w:p>
            <w:pPr>
              <w:spacing w:line="360" w:lineRule="exact"/>
              <w:jc w:val="center"/>
              <w:rPr>
                <w:rFonts w:eastAsia="宋体"/>
                <w:sz w:val="24"/>
              </w:rPr>
            </w:pPr>
            <w:r>
              <w:rPr>
                <w:rFonts w:eastAsia="宋体"/>
                <w:sz w:val="24"/>
              </w:rPr>
              <w:t>检测结果</w:t>
            </w: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r>
    </w:tbl>
    <w:p>
      <w:pPr>
        <w:spacing w:line="360" w:lineRule="exact"/>
        <w:rPr>
          <w:rFonts w:eastAsia="宋体"/>
          <w:sz w:val="24"/>
        </w:rPr>
      </w:pPr>
      <w:r>
        <w:rPr>
          <w:rFonts w:eastAsia="宋体"/>
          <w:sz w:val="24"/>
        </w:rPr>
        <w:t>注：检测结果填写“阴性(-)”或“阳性(+)”。</w:t>
      </w:r>
    </w:p>
    <w:p>
      <w:pPr>
        <w:spacing w:line="360" w:lineRule="exact"/>
        <w:rPr>
          <w:rFonts w:eastAsia="宋体"/>
          <w:sz w:val="24"/>
        </w:rPr>
      </w:pPr>
    </w:p>
    <w:p>
      <w:pPr>
        <w:spacing w:line="360" w:lineRule="exact"/>
        <w:rPr>
          <w:rFonts w:eastAsia="宋体"/>
          <w:sz w:val="24"/>
        </w:rPr>
      </w:pPr>
      <w:r>
        <w:rPr>
          <w:rFonts w:eastAsia="宋体"/>
          <w:sz w:val="24"/>
        </w:rPr>
        <w:t>表3：口蹄疫（O型）抗体检测结果（市、县级）</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1472"/>
        <w:gridCol w:w="1472"/>
        <w:gridCol w:w="1472"/>
        <w:gridCol w:w="147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188" w:type="dxa"/>
            <w:vAlign w:val="center"/>
          </w:tcPr>
          <w:p>
            <w:pPr>
              <w:spacing w:line="360" w:lineRule="exact"/>
              <w:jc w:val="center"/>
              <w:rPr>
                <w:rFonts w:eastAsia="宋体"/>
                <w:sz w:val="24"/>
              </w:rPr>
            </w:pPr>
            <w:r>
              <w:rPr>
                <w:rFonts w:eastAsia="宋体"/>
                <w:sz w:val="24"/>
              </w:rPr>
              <w:t>样品原始编号</w:t>
            </w: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88" w:type="dxa"/>
            <w:vAlign w:val="center"/>
          </w:tcPr>
          <w:p>
            <w:pPr>
              <w:spacing w:line="360" w:lineRule="exact"/>
              <w:jc w:val="center"/>
              <w:rPr>
                <w:rFonts w:eastAsia="宋体"/>
                <w:sz w:val="24"/>
              </w:rPr>
            </w:pPr>
            <w:r>
              <w:rPr>
                <w:rFonts w:eastAsia="宋体"/>
                <w:sz w:val="24"/>
              </w:rPr>
              <w:t>检测结果</w:t>
            </w: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r>
    </w:tbl>
    <w:p>
      <w:pPr>
        <w:spacing w:line="360" w:lineRule="exact"/>
        <w:rPr>
          <w:rFonts w:eastAsia="宋体"/>
          <w:sz w:val="24"/>
        </w:rPr>
      </w:pPr>
      <w:r>
        <w:rPr>
          <w:rFonts w:eastAsia="宋体"/>
          <w:sz w:val="24"/>
        </w:rPr>
        <w:t>注：检测结果填写“阴性(-)”或“阳性(+)”。</w:t>
      </w:r>
    </w:p>
    <w:p>
      <w:pPr>
        <w:spacing w:line="360" w:lineRule="exact"/>
        <w:rPr>
          <w:rFonts w:eastAsia="宋体"/>
          <w:sz w:val="24"/>
        </w:rPr>
      </w:pPr>
    </w:p>
    <w:p>
      <w:pPr>
        <w:spacing w:line="360" w:lineRule="exact"/>
        <w:rPr>
          <w:rFonts w:eastAsia="宋体"/>
          <w:sz w:val="24"/>
        </w:rPr>
      </w:pPr>
      <w:r>
        <w:rPr>
          <w:rFonts w:eastAsia="宋体"/>
          <w:sz w:val="24"/>
        </w:rPr>
        <w:t>表4：非洲猪瘟病毒荧光PCR结果（市、县级）</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1452"/>
        <w:gridCol w:w="1452"/>
        <w:gridCol w:w="1452"/>
        <w:gridCol w:w="1452"/>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31" w:type="dxa"/>
            <w:vAlign w:val="center"/>
          </w:tcPr>
          <w:p>
            <w:pPr>
              <w:spacing w:line="360" w:lineRule="exact"/>
              <w:jc w:val="center"/>
              <w:rPr>
                <w:rFonts w:eastAsia="宋体"/>
                <w:sz w:val="24"/>
              </w:rPr>
            </w:pPr>
            <w:r>
              <w:rPr>
                <w:rFonts w:eastAsia="宋体"/>
                <w:sz w:val="24"/>
              </w:rPr>
              <w:t>样品原始编号</w:t>
            </w:r>
          </w:p>
        </w:tc>
        <w:tc>
          <w:tcPr>
            <w:tcW w:w="1452" w:type="dxa"/>
            <w:vAlign w:val="center"/>
          </w:tcPr>
          <w:p>
            <w:pPr>
              <w:spacing w:line="360" w:lineRule="exact"/>
              <w:jc w:val="center"/>
              <w:rPr>
                <w:rFonts w:eastAsia="宋体"/>
                <w:sz w:val="24"/>
              </w:rPr>
            </w:pPr>
          </w:p>
        </w:tc>
        <w:tc>
          <w:tcPr>
            <w:tcW w:w="1452" w:type="dxa"/>
            <w:vAlign w:val="center"/>
          </w:tcPr>
          <w:p>
            <w:pPr>
              <w:spacing w:line="360" w:lineRule="exact"/>
              <w:jc w:val="center"/>
              <w:rPr>
                <w:rFonts w:eastAsia="宋体"/>
                <w:sz w:val="24"/>
              </w:rPr>
            </w:pPr>
          </w:p>
        </w:tc>
        <w:tc>
          <w:tcPr>
            <w:tcW w:w="1452" w:type="dxa"/>
            <w:vAlign w:val="center"/>
          </w:tcPr>
          <w:p>
            <w:pPr>
              <w:spacing w:line="360" w:lineRule="exact"/>
              <w:jc w:val="center"/>
              <w:rPr>
                <w:rFonts w:eastAsia="宋体"/>
                <w:sz w:val="24"/>
              </w:rPr>
            </w:pPr>
          </w:p>
        </w:tc>
        <w:tc>
          <w:tcPr>
            <w:tcW w:w="1452" w:type="dxa"/>
            <w:vAlign w:val="center"/>
          </w:tcPr>
          <w:p>
            <w:pPr>
              <w:spacing w:line="360" w:lineRule="exact"/>
              <w:jc w:val="center"/>
              <w:rPr>
                <w:rFonts w:eastAsia="宋体"/>
                <w:sz w:val="24"/>
              </w:rPr>
            </w:pPr>
          </w:p>
        </w:tc>
        <w:tc>
          <w:tcPr>
            <w:tcW w:w="1452" w:type="dxa"/>
            <w:vAlign w:val="center"/>
          </w:tcPr>
          <w:p>
            <w:pPr>
              <w:spacing w:line="36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31" w:type="dxa"/>
            <w:vAlign w:val="center"/>
          </w:tcPr>
          <w:p>
            <w:pPr>
              <w:spacing w:line="360" w:lineRule="exact"/>
              <w:jc w:val="center"/>
              <w:rPr>
                <w:rFonts w:eastAsia="宋体"/>
                <w:sz w:val="24"/>
              </w:rPr>
            </w:pPr>
            <w:r>
              <w:rPr>
                <w:rFonts w:eastAsia="宋体"/>
                <w:sz w:val="24"/>
              </w:rPr>
              <w:t>检测结果</w:t>
            </w:r>
          </w:p>
        </w:tc>
        <w:tc>
          <w:tcPr>
            <w:tcW w:w="1452" w:type="dxa"/>
            <w:vAlign w:val="center"/>
          </w:tcPr>
          <w:p>
            <w:pPr>
              <w:spacing w:line="360" w:lineRule="exact"/>
              <w:jc w:val="center"/>
              <w:rPr>
                <w:rFonts w:eastAsia="宋体"/>
                <w:sz w:val="24"/>
              </w:rPr>
            </w:pPr>
          </w:p>
        </w:tc>
        <w:tc>
          <w:tcPr>
            <w:tcW w:w="1452" w:type="dxa"/>
            <w:vAlign w:val="center"/>
          </w:tcPr>
          <w:p>
            <w:pPr>
              <w:spacing w:line="360" w:lineRule="exact"/>
              <w:jc w:val="center"/>
              <w:rPr>
                <w:rFonts w:eastAsia="宋体"/>
                <w:sz w:val="24"/>
              </w:rPr>
            </w:pPr>
          </w:p>
        </w:tc>
        <w:tc>
          <w:tcPr>
            <w:tcW w:w="1452" w:type="dxa"/>
            <w:vAlign w:val="center"/>
          </w:tcPr>
          <w:p>
            <w:pPr>
              <w:spacing w:line="360" w:lineRule="exact"/>
              <w:jc w:val="center"/>
              <w:rPr>
                <w:rFonts w:eastAsia="宋体"/>
                <w:sz w:val="24"/>
              </w:rPr>
            </w:pPr>
          </w:p>
        </w:tc>
        <w:tc>
          <w:tcPr>
            <w:tcW w:w="1452" w:type="dxa"/>
            <w:vAlign w:val="center"/>
          </w:tcPr>
          <w:p>
            <w:pPr>
              <w:spacing w:line="360" w:lineRule="exact"/>
              <w:jc w:val="center"/>
              <w:rPr>
                <w:rFonts w:eastAsia="宋体"/>
                <w:sz w:val="24"/>
              </w:rPr>
            </w:pPr>
          </w:p>
        </w:tc>
        <w:tc>
          <w:tcPr>
            <w:tcW w:w="1452" w:type="dxa"/>
            <w:vAlign w:val="center"/>
          </w:tcPr>
          <w:p>
            <w:pPr>
              <w:spacing w:line="360" w:lineRule="exact"/>
              <w:jc w:val="center"/>
              <w:rPr>
                <w:rFonts w:eastAsia="宋体"/>
                <w:sz w:val="24"/>
              </w:rPr>
            </w:pPr>
          </w:p>
        </w:tc>
      </w:tr>
    </w:tbl>
    <w:p>
      <w:pPr>
        <w:spacing w:line="360" w:lineRule="exact"/>
        <w:rPr>
          <w:rFonts w:eastAsia="宋体"/>
          <w:sz w:val="24"/>
        </w:rPr>
      </w:pPr>
      <w:r>
        <w:rPr>
          <w:rFonts w:eastAsia="宋体"/>
          <w:sz w:val="24"/>
        </w:rPr>
        <w:t>注：检测结果填写“阴性(-)”或“阳性(+)，阳性需填写Ct值”。</w:t>
      </w:r>
    </w:p>
    <w:p>
      <w:pPr>
        <w:spacing w:line="360" w:lineRule="exact"/>
        <w:rPr>
          <w:rFonts w:eastAsia="宋体"/>
          <w:sz w:val="24"/>
        </w:rPr>
      </w:pPr>
    </w:p>
    <w:p>
      <w:pPr>
        <w:spacing w:line="360" w:lineRule="exact"/>
        <w:rPr>
          <w:rFonts w:eastAsia="宋体"/>
          <w:sz w:val="24"/>
        </w:rPr>
      </w:pPr>
      <w:r>
        <w:rPr>
          <w:rFonts w:eastAsia="宋体"/>
          <w:sz w:val="24"/>
        </w:rPr>
        <w:t>表5：禽流感H7（re-4型）血凝抑制试验结果（市、县级）</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1472"/>
        <w:gridCol w:w="1472"/>
        <w:gridCol w:w="1472"/>
        <w:gridCol w:w="147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188" w:type="dxa"/>
            <w:vAlign w:val="center"/>
          </w:tcPr>
          <w:p>
            <w:pPr>
              <w:spacing w:line="360" w:lineRule="exact"/>
              <w:jc w:val="center"/>
              <w:rPr>
                <w:rFonts w:eastAsia="宋体"/>
                <w:sz w:val="24"/>
              </w:rPr>
            </w:pPr>
            <w:r>
              <w:rPr>
                <w:rFonts w:eastAsia="宋体"/>
                <w:sz w:val="24"/>
              </w:rPr>
              <w:t>样品原始编号</w:t>
            </w: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88" w:type="dxa"/>
            <w:vAlign w:val="center"/>
          </w:tcPr>
          <w:p>
            <w:pPr>
              <w:spacing w:line="360" w:lineRule="exact"/>
              <w:jc w:val="center"/>
              <w:rPr>
                <w:rFonts w:eastAsia="宋体"/>
                <w:sz w:val="24"/>
              </w:rPr>
            </w:pPr>
            <w:r>
              <w:rPr>
                <w:rFonts w:eastAsia="宋体"/>
                <w:sz w:val="24"/>
              </w:rPr>
              <w:t>检测结果</w:t>
            </w: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c>
          <w:tcPr>
            <w:tcW w:w="1472" w:type="dxa"/>
            <w:vAlign w:val="center"/>
          </w:tcPr>
          <w:p>
            <w:pPr>
              <w:spacing w:line="360" w:lineRule="exact"/>
              <w:jc w:val="center"/>
              <w:rPr>
                <w:rFonts w:eastAsia="宋体"/>
                <w:sz w:val="24"/>
              </w:rPr>
            </w:pPr>
          </w:p>
        </w:tc>
      </w:tr>
    </w:tbl>
    <w:p>
      <w:pPr>
        <w:spacing w:line="360" w:lineRule="exact"/>
        <w:rPr>
          <w:rFonts w:eastAsia="宋体"/>
          <w:sz w:val="24"/>
        </w:rPr>
      </w:pPr>
      <w:r>
        <w:rPr>
          <w:rFonts w:eastAsia="宋体"/>
          <w:sz w:val="24"/>
        </w:rPr>
        <w:t>注：检测结果按0、1、2、3、4、5……方式填写，如滴度为4log2则填写成4。</w:t>
      </w:r>
    </w:p>
    <w:p>
      <w:pPr>
        <w:spacing w:line="360" w:lineRule="exact"/>
        <w:rPr>
          <w:szCs w:val="32"/>
        </w:rPr>
      </w:pPr>
    </w:p>
    <w:p>
      <w:pPr>
        <w:spacing w:line="360" w:lineRule="exact"/>
        <w:rPr>
          <w:rFonts w:ascii="宋体" w:hAnsi="宋体" w:eastAsia="宋体" w:cs="宋体"/>
          <w:sz w:val="24"/>
        </w:rPr>
      </w:pPr>
      <w:r>
        <w:rPr>
          <w:rFonts w:hint="eastAsia" w:ascii="宋体" w:hAnsi="宋体" w:eastAsia="宋体" w:cs="宋体"/>
          <w:sz w:val="24"/>
        </w:rPr>
        <w:t>检验员：                     审核人：                   检验日期：</w:t>
      </w:r>
    </w:p>
    <w:p>
      <w:pPr>
        <w:spacing w:line="360" w:lineRule="exact"/>
        <w:rPr>
          <w:rFonts w:ascii="宋体" w:hAnsi="宋体" w:eastAsia="宋体" w:cs="宋体"/>
          <w:sz w:val="24"/>
        </w:rPr>
      </w:pPr>
      <w:r>
        <w:rPr>
          <w:rFonts w:hint="eastAsia" w:ascii="宋体" w:hAnsi="宋体" w:eastAsia="宋体" w:cs="宋体"/>
          <w:sz w:val="24"/>
        </w:rPr>
        <w:t xml:space="preserve">                         </w:t>
      </w:r>
    </w:p>
    <w:p>
      <w:pPr>
        <w:spacing w:line="360" w:lineRule="exact"/>
        <w:rPr>
          <w:rFonts w:ascii="宋体" w:hAnsi="宋体" w:eastAsia="宋体" w:cs="宋体"/>
          <w:color w:val="000000"/>
          <w:kern w:val="0"/>
          <w:sz w:val="24"/>
        </w:rPr>
      </w:pPr>
      <w:r>
        <w:rPr>
          <w:rFonts w:hint="eastAsia" w:ascii="宋体" w:hAnsi="宋体" w:eastAsia="宋体" w:cs="宋体"/>
          <w:sz w:val="24"/>
        </w:rPr>
        <w:t xml:space="preserve">                                       单位（盖章）：</w:t>
      </w:r>
      <w:r>
        <w:rPr>
          <w:rFonts w:hint="eastAsia" w:ascii="宋体" w:hAnsi="宋体" w:eastAsia="宋体" w:cs="宋体"/>
          <w:sz w:val="24"/>
          <w:u w:val="single"/>
        </w:rPr>
        <w:t xml:space="preserve">            </w:t>
      </w:r>
    </w:p>
    <w:p>
      <w:pPr>
        <w:spacing w:line="620" w:lineRule="exact"/>
        <w:ind w:firstLine="2964" w:firstLineChars="1300"/>
        <w:rPr>
          <w:rFonts w:ascii="宋体" w:hAnsi="宋体" w:eastAsia="宋体" w:cs="宋体"/>
          <w:sz w:val="24"/>
        </w:rPr>
      </w:pPr>
    </w:p>
    <w:p>
      <w:pPr>
        <w:autoSpaceDN w:val="0"/>
        <w:adjustRightInd w:val="0"/>
        <w:spacing w:line="240" w:lineRule="auto"/>
        <w:jc w:val="left"/>
      </w:pPr>
    </w:p>
    <w:p>
      <w:bookmarkStart w:id="0" w:name="_GoBack"/>
      <w:bookmarkEnd w:id="0"/>
    </w:p>
    <w:sectPr>
      <w:pgSz w:w="11906" w:h="16838"/>
      <w:pgMar w:top="1757" w:right="1474" w:bottom="1417" w:left="1587" w:header="851" w:footer="1134" w:gutter="0"/>
      <w:pgNumType w:fmt="numberInDash"/>
      <w:cols w:space="720" w:num="1"/>
      <w:docGrid w:type="linesAndChars" w:linePitch="634"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4BBC277-5345-4ED4-9A7F-2767CAE597D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5FB79C7D-36FC-4106-AD4B-64038A2C0558}"/>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7D505888-E9F7-44F6-9449-789BE95A3F6F}"/>
  </w:font>
  <w:font w:name="华文中宋">
    <w:panose1 w:val="02010600040101010101"/>
    <w:charset w:val="86"/>
    <w:family w:val="auto"/>
    <w:pitch w:val="default"/>
    <w:sig w:usb0="00000287" w:usb1="080F0000" w:usb2="00000000" w:usb3="00000000" w:csb0="0004009F" w:csb1="DFD70000"/>
    <w:embedRegular r:id="rId4" w:fontKey="{7EA13A56-A06F-47AC-A09F-B622834A67C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sz w:val="21"/>
                              <w:szCs w:val="21"/>
                            </w:rPr>
                          </w:pPr>
                          <w:r>
                            <w:rPr>
                              <w:rStyle w:val="5"/>
                              <w:sz w:val="21"/>
                              <w:szCs w:val="21"/>
                            </w:rPr>
                            <w:fldChar w:fldCharType="begin"/>
                          </w:r>
                          <w:r>
                            <w:rPr>
                              <w:rStyle w:val="5"/>
                              <w:sz w:val="21"/>
                              <w:szCs w:val="21"/>
                            </w:rPr>
                            <w:instrText xml:space="preserve"> PAGE  \* MERGEFORMAT </w:instrText>
                          </w:r>
                          <w:r>
                            <w:rPr>
                              <w:rStyle w:val="5"/>
                              <w:sz w:val="21"/>
                              <w:szCs w:val="21"/>
                            </w:rPr>
                            <w:fldChar w:fldCharType="separate"/>
                          </w:r>
                          <w:r>
                            <w:rPr>
                              <w:rStyle w:val="5"/>
                              <w:sz w:val="21"/>
                              <w:szCs w:val="21"/>
                            </w:rPr>
                            <w:t>- 10 -</w:t>
                          </w:r>
                          <w:r>
                            <w:rPr>
                              <w:rStyle w:val="5"/>
                              <w:sz w:val="21"/>
                              <w:szCs w:val="21"/>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2"/>
                      <w:rPr>
                        <w:rStyle w:val="5"/>
                        <w:sz w:val="21"/>
                        <w:szCs w:val="21"/>
                      </w:rPr>
                    </w:pPr>
                    <w:r>
                      <w:rPr>
                        <w:rStyle w:val="5"/>
                        <w:sz w:val="21"/>
                        <w:szCs w:val="21"/>
                      </w:rPr>
                      <w:fldChar w:fldCharType="begin"/>
                    </w:r>
                    <w:r>
                      <w:rPr>
                        <w:rStyle w:val="5"/>
                        <w:sz w:val="21"/>
                        <w:szCs w:val="21"/>
                      </w:rPr>
                      <w:instrText xml:space="preserve"> PAGE  \* MERGEFORMAT </w:instrText>
                    </w:r>
                    <w:r>
                      <w:rPr>
                        <w:rStyle w:val="5"/>
                        <w:sz w:val="21"/>
                        <w:szCs w:val="21"/>
                      </w:rPr>
                      <w:fldChar w:fldCharType="separate"/>
                    </w:r>
                    <w:r>
                      <w:rPr>
                        <w:rStyle w:val="5"/>
                        <w:sz w:val="21"/>
                        <w:szCs w:val="21"/>
                      </w:rPr>
                      <w:t>- 10 -</w:t>
                    </w:r>
                    <w:r>
                      <w:rPr>
                        <w:rStyle w:val="5"/>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5467AA"/>
    <w:multiLevelType w:val="singleLevel"/>
    <w:tmpl w:val="D25467AA"/>
    <w:lvl w:ilvl="0" w:tentative="0">
      <w:start w:val="4"/>
      <w:numFmt w:val="chineseCounting"/>
      <w:suff w:val="nothing"/>
      <w:lvlText w:val="%1、"/>
      <w:lvlJc w:val="left"/>
      <w:rPr>
        <w:rFonts w:hint="eastAsia"/>
      </w:rPr>
    </w:lvl>
  </w:abstractNum>
  <w:abstractNum w:abstractNumId="1">
    <w:nsid w:val="302E2A93"/>
    <w:multiLevelType w:val="singleLevel"/>
    <w:tmpl w:val="302E2A93"/>
    <w:lvl w:ilvl="0" w:tentative="0">
      <w:start w:val="7"/>
      <w:numFmt w:val="chineseCounting"/>
      <w:suff w:val="nothing"/>
      <w:lvlText w:val="%1、"/>
      <w:lvlJc w:val="left"/>
      <w:rPr>
        <w:rFonts w:hint="eastAsia"/>
      </w:rPr>
    </w:lvl>
  </w:abstractNum>
  <w:abstractNum w:abstractNumId="2">
    <w:nsid w:val="7F7EF5A5"/>
    <w:multiLevelType w:val="singleLevel"/>
    <w:tmpl w:val="7F7EF5A5"/>
    <w:lvl w:ilvl="0" w:tentative="0">
      <w:start w:val="5"/>
      <w:numFmt w:val="upperLetter"/>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NDAxOTY1NmYyZGVhZWZlMTI4NmQ1MTE4MWVmYmQifQ=="/>
  </w:docVars>
  <w:rsids>
    <w:rsidRoot w:val="4F494230"/>
    <w:rsid w:val="02370465"/>
    <w:rsid w:val="025616A3"/>
    <w:rsid w:val="02E82ADA"/>
    <w:rsid w:val="0313279F"/>
    <w:rsid w:val="03B374F8"/>
    <w:rsid w:val="03B978B6"/>
    <w:rsid w:val="04316317"/>
    <w:rsid w:val="04850D1F"/>
    <w:rsid w:val="04E24390"/>
    <w:rsid w:val="07917026"/>
    <w:rsid w:val="07CD4C8F"/>
    <w:rsid w:val="07DD37B4"/>
    <w:rsid w:val="08CB5FB4"/>
    <w:rsid w:val="0A3F170E"/>
    <w:rsid w:val="0B431A6F"/>
    <w:rsid w:val="0C032AEE"/>
    <w:rsid w:val="0C114D67"/>
    <w:rsid w:val="0C146D33"/>
    <w:rsid w:val="0C2C31A3"/>
    <w:rsid w:val="0D1E6F0C"/>
    <w:rsid w:val="0F4D77FD"/>
    <w:rsid w:val="0F523097"/>
    <w:rsid w:val="0F930D51"/>
    <w:rsid w:val="107F7648"/>
    <w:rsid w:val="125D7A52"/>
    <w:rsid w:val="1361379F"/>
    <w:rsid w:val="1484135C"/>
    <w:rsid w:val="14A779A0"/>
    <w:rsid w:val="160A7DA7"/>
    <w:rsid w:val="166537F8"/>
    <w:rsid w:val="168C6A4A"/>
    <w:rsid w:val="16BF0B34"/>
    <w:rsid w:val="1858252A"/>
    <w:rsid w:val="18E35276"/>
    <w:rsid w:val="198D7EF5"/>
    <w:rsid w:val="19A65826"/>
    <w:rsid w:val="19E11243"/>
    <w:rsid w:val="1BC870C6"/>
    <w:rsid w:val="1C841692"/>
    <w:rsid w:val="1E0A40B7"/>
    <w:rsid w:val="1E982785"/>
    <w:rsid w:val="1EF84473"/>
    <w:rsid w:val="20287444"/>
    <w:rsid w:val="204A643A"/>
    <w:rsid w:val="209F74DF"/>
    <w:rsid w:val="20B00856"/>
    <w:rsid w:val="221C67E1"/>
    <w:rsid w:val="22306BC2"/>
    <w:rsid w:val="226F65D0"/>
    <w:rsid w:val="255A4B6B"/>
    <w:rsid w:val="259B2B7D"/>
    <w:rsid w:val="27304F92"/>
    <w:rsid w:val="28597D9E"/>
    <w:rsid w:val="28AA3886"/>
    <w:rsid w:val="28B71C53"/>
    <w:rsid w:val="28F9084C"/>
    <w:rsid w:val="29CD0F6B"/>
    <w:rsid w:val="2A846897"/>
    <w:rsid w:val="2C06584D"/>
    <w:rsid w:val="2C2A4BBB"/>
    <w:rsid w:val="2C381A89"/>
    <w:rsid w:val="2CD04CB6"/>
    <w:rsid w:val="2CE12DC8"/>
    <w:rsid w:val="2D400A1C"/>
    <w:rsid w:val="2D530408"/>
    <w:rsid w:val="2DDB3277"/>
    <w:rsid w:val="2E056596"/>
    <w:rsid w:val="2E7C18B2"/>
    <w:rsid w:val="2F413A7B"/>
    <w:rsid w:val="2F4D0A90"/>
    <w:rsid w:val="2F5A7BBF"/>
    <w:rsid w:val="2FBD5CAC"/>
    <w:rsid w:val="31054BB4"/>
    <w:rsid w:val="31EE6F8A"/>
    <w:rsid w:val="335771E7"/>
    <w:rsid w:val="337461F7"/>
    <w:rsid w:val="348955F6"/>
    <w:rsid w:val="3560241F"/>
    <w:rsid w:val="35A6706B"/>
    <w:rsid w:val="37616AA4"/>
    <w:rsid w:val="38894D74"/>
    <w:rsid w:val="39D45C6A"/>
    <w:rsid w:val="3A0F711B"/>
    <w:rsid w:val="3A34058E"/>
    <w:rsid w:val="3A3E20BF"/>
    <w:rsid w:val="3CF213E3"/>
    <w:rsid w:val="3E2C49E4"/>
    <w:rsid w:val="3E613375"/>
    <w:rsid w:val="3E766241"/>
    <w:rsid w:val="3E8C3268"/>
    <w:rsid w:val="3F0A589C"/>
    <w:rsid w:val="402006BB"/>
    <w:rsid w:val="40DA2A28"/>
    <w:rsid w:val="4160095D"/>
    <w:rsid w:val="41C95F57"/>
    <w:rsid w:val="42833D2D"/>
    <w:rsid w:val="445867F8"/>
    <w:rsid w:val="45914712"/>
    <w:rsid w:val="45E32A70"/>
    <w:rsid w:val="4633581A"/>
    <w:rsid w:val="46981D0C"/>
    <w:rsid w:val="46DA6C07"/>
    <w:rsid w:val="47652A9F"/>
    <w:rsid w:val="47A46757"/>
    <w:rsid w:val="47B57A95"/>
    <w:rsid w:val="488E0272"/>
    <w:rsid w:val="490008A4"/>
    <w:rsid w:val="49B17EE9"/>
    <w:rsid w:val="4A2B7297"/>
    <w:rsid w:val="4B5238A1"/>
    <w:rsid w:val="4B5746E8"/>
    <w:rsid w:val="4C4D0892"/>
    <w:rsid w:val="4C9A3D27"/>
    <w:rsid w:val="4D7B261E"/>
    <w:rsid w:val="4F494230"/>
    <w:rsid w:val="500663D6"/>
    <w:rsid w:val="50854CB1"/>
    <w:rsid w:val="50931EFB"/>
    <w:rsid w:val="517D303E"/>
    <w:rsid w:val="52626991"/>
    <w:rsid w:val="526F356A"/>
    <w:rsid w:val="52AE63B5"/>
    <w:rsid w:val="5342757E"/>
    <w:rsid w:val="53594A6A"/>
    <w:rsid w:val="537D5F1E"/>
    <w:rsid w:val="549371CF"/>
    <w:rsid w:val="56741199"/>
    <w:rsid w:val="584740EF"/>
    <w:rsid w:val="584B7DFB"/>
    <w:rsid w:val="58A4541B"/>
    <w:rsid w:val="58A70798"/>
    <w:rsid w:val="590C17B4"/>
    <w:rsid w:val="599E2022"/>
    <w:rsid w:val="59BB7772"/>
    <w:rsid w:val="5A5A335A"/>
    <w:rsid w:val="5A7E686F"/>
    <w:rsid w:val="5A9613F5"/>
    <w:rsid w:val="5AAF6D67"/>
    <w:rsid w:val="5B3136D9"/>
    <w:rsid w:val="5BE85E0B"/>
    <w:rsid w:val="5BF87419"/>
    <w:rsid w:val="5C0D3BE9"/>
    <w:rsid w:val="5C1D656E"/>
    <w:rsid w:val="5C5E13BD"/>
    <w:rsid w:val="5E1B62BE"/>
    <w:rsid w:val="5E87295F"/>
    <w:rsid w:val="5F522A47"/>
    <w:rsid w:val="5F9F69CB"/>
    <w:rsid w:val="5FDD262B"/>
    <w:rsid w:val="5FFE53C6"/>
    <w:rsid w:val="603846CA"/>
    <w:rsid w:val="61F76818"/>
    <w:rsid w:val="62416D73"/>
    <w:rsid w:val="632E55BD"/>
    <w:rsid w:val="64081553"/>
    <w:rsid w:val="64CA3666"/>
    <w:rsid w:val="65610376"/>
    <w:rsid w:val="65634993"/>
    <w:rsid w:val="65EE6CB0"/>
    <w:rsid w:val="66394B5A"/>
    <w:rsid w:val="679F43E0"/>
    <w:rsid w:val="68615CE4"/>
    <w:rsid w:val="68626011"/>
    <w:rsid w:val="692D2A47"/>
    <w:rsid w:val="69441876"/>
    <w:rsid w:val="69E65F73"/>
    <w:rsid w:val="6ACE574B"/>
    <w:rsid w:val="6B7C6BD1"/>
    <w:rsid w:val="6BE677E3"/>
    <w:rsid w:val="6C2333EC"/>
    <w:rsid w:val="6D735B06"/>
    <w:rsid w:val="6DC253C3"/>
    <w:rsid w:val="6DF61250"/>
    <w:rsid w:val="6EBF1938"/>
    <w:rsid w:val="6EE61FF3"/>
    <w:rsid w:val="6FF37B0C"/>
    <w:rsid w:val="700C0615"/>
    <w:rsid w:val="70290033"/>
    <w:rsid w:val="70B10DB8"/>
    <w:rsid w:val="71F265BE"/>
    <w:rsid w:val="72A0779B"/>
    <w:rsid w:val="73506A0C"/>
    <w:rsid w:val="73AA596B"/>
    <w:rsid w:val="75527D14"/>
    <w:rsid w:val="757331A3"/>
    <w:rsid w:val="76111BF6"/>
    <w:rsid w:val="76775F37"/>
    <w:rsid w:val="77597791"/>
    <w:rsid w:val="78B85ED3"/>
    <w:rsid w:val="78C968E2"/>
    <w:rsid w:val="78CB25BA"/>
    <w:rsid w:val="79246E7C"/>
    <w:rsid w:val="79530C90"/>
    <w:rsid w:val="79C43662"/>
    <w:rsid w:val="7CF93483"/>
    <w:rsid w:val="7EAD7814"/>
    <w:rsid w:val="7EB8227B"/>
    <w:rsid w:val="7EC8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overflowPunct w:val="0"/>
      <w:autoSpaceDE w:val="0"/>
      <w:autoSpaceDN w:val="0"/>
      <w:adjustRightInd w:val="0"/>
      <w:textAlignment w:val="baseline"/>
    </w:pPr>
    <w:rPr>
      <w:sz w:val="20"/>
    </w:rPr>
  </w:style>
  <w:style w:type="character" w:styleId="5">
    <w:name w:val="page number"/>
    <w:basedOn w:val="4"/>
    <w:unhideWhenUsed/>
    <w:qFormat/>
    <w:uiPriority w:val="99"/>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2022-09-28T01:54:00Z</dcterms:created>
  <dc:creator>任钰</dc:creator>
  <cp:lastModifiedBy>任钰</cp:lastModifiedBy>
  <dcterms:modified xsi:type="dcterms:W3CDTF">2022-09-28T01:55:56Z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5FE8F9178113460E93B0FF5A110D952D</vt:lpwstr>
  </property>
</Properties>
</file>