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5C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right="0" w:rightChars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22298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30" w:lineRule="exact"/>
        <w:ind w:right="0" w:righ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山西省肥料登记证注销名单</w:t>
      </w:r>
      <w:bookmarkStart w:id="1" w:name="_GoBack"/>
      <w:bookmarkEnd w:id="1"/>
    </w:p>
    <w:tbl>
      <w:tblPr>
        <w:tblStyle w:val="7"/>
        <w:tblW w:w="8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45"/>
        <w:gridCol w:w="1830"/>
        <w:gridCol w:w="1320"/>
        <w:gridCol w:w="1350"/>
        <w:gridCol w:w="1435"/>
      </w:tblGrid>
      <w:tr w14:paraId="0DB17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tblHeader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F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F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有效期起始日期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C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有效期终止日期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注销原因</w:t>
            </w:r>
          </w:p>
        </w:tc>
      </w:tr>
      <w:tr w14:paraId="49B23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A0A4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103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山西粮缘金土地科技股份有限公司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C6A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晋农肥（2020）准字0118号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4EF1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A946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1F7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3141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C1FE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967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山西粮缘金土地科技股份有限公司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132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晋农肥（2020）准字0119号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BB86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768B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1BF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0FBF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E9EE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92B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山西粮缘金土地科技股份有限公司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495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晋农肥（2020）准字0120号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B25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BA70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B116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6A07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00A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6D8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山西粮缘金土地科技股份有限公司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3B1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晋农肥（2020）准字0121号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2F75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CFB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154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6B09F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77E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B93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山西粮缘金土地科技股份有限公司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784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晋农肥（2020）准字0122号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C872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50BB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B72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3931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26C5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C53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山西粮缘金土地科技股份有限公司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E0E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晋农肥（2020）准字0123号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2F4A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08D3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85E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7E1D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F502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DC2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山西粮缘金土地科技股份有限公司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D7C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晋农肥（2020）准字0124号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76E6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9AE0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532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3A7E6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DBF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593D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山西省华世霖农业科技开发有限公司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53A7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晋农肥（2020）准字0116号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B8C9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2023/3/29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0596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EF0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02F6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443E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1DA7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"https://www.qixin.com/company/c24b5476-82a4-47f4-a535-b122d68cedc1" \o "点击查看公司详情"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山西凯美佳肥业</w:t>
            </w:r>
          </w:p>
          <w:p w14:paraId="494CED0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06B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晋农肥（2020）准字0125号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3CE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0CA0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44A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4A5C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33B9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914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"https://www.qixin.com/company/c24b5476-82a4-47f4-a535-b122d68cedc1" \o "点击查看公司详情"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山西凯美佳肥业</w:t>
            </w:r>
          </w:p>
          <w:p w14:paraId="6A978B6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9636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晋农肥（2020）准字0126号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B442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4C31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A76D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7392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A5DB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D3E0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"https://www.qixin.com/company/c24b5476-82a4-47f4-a535-b122d68cedc1" \o "点击查看公司详情"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山西凯美佳肥业</w:t>
            </w:r>
          </w:p>
          <w:p w14:paraId="4CEE242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618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晋农肥（2020）准字0127号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782F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176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F86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7371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94D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2965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"https://www.qixin.com/company/c24b5476-82a4-47f4-a535-b122d68cedc1" \o "点击查看公司详情"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山西凯美佳肥业</w:t>
            </w:r>
          </w:p>
          <w:p w14:paraId="70F7224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5B6F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9D5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0C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6DC3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79B4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39A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1C2F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"https://www.qixin.com/company/c24b5476-82a4-47f4-a535-b122d68cedc1" \o "点击查看公司详情"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山西凯美佳肥业</w:t>
            </w:r>
          </w:p>
          <w:p w14:paraId="41902C3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85F3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D4E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A42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D875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07F84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472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F05D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"https://www.qixin.com/company/c24b5476-82a4-47f4-a535-b122d68cedc1" \o "点击查看公司详情"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山西凯美佳肥业</w:t>
            </w:r>
          </w:p>
          <w:p w14:paraId="12F72C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53EA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72F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541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D82C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52247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84F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182A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"https://www.qixin.com/company/c24b5476-82a4-47f4-a535-b122d68cedc1" \o "点击查看公司详情"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山西凯美佳肥业</w:t>
            </w:r>
          </w:p>
          <w:p w14:paraId="7C5D0BD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88D2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191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CE3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1744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64DB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C62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27E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"https://www.qixin.com/company/c24b5476-82a4-47f4-a535-b122d68cedc1" \o "点击查看公司详情"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山西凯美佳肥业</w:t>
            </w:r>
          </w:p>
          <w:p w14:paraId="52BF7F5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852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晋农肥（2020）准字0132号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65F4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FB73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2B13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1F57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97D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6A0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"https://www.qixin.com/company/c24b5476-82a4-47f4-a535-b122d68cedc1" \o "点击查看公司详情"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山西凯美佳肥业</w:t>
            </w:r>
          </w:p>
          <w:p w14:paraId="71D0CC2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054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晋农肥（2020）准字0133号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56A3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8BE0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9AF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7815A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820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5865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"https://www.qixin.com/company/c24b5476-82a4-47f4-a535-b122d68cedc1" \o "点击查看公司详情"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山西凯美佳肥业</w:t>
            </w:r>
          </w:p>
          <w:p w14:paraId="1A72B9D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947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晋农肥（2020）准字0134号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FCB0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E6A7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F79F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526D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E13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BD86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"https://www.qixin.com/company/c24b5476-82a4-47f4-a535-b122d68cedc1" \o "点击查看公司详情"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山西凯美佳肥业</w:t>
            </w:r>
          </w:p>
          <w:p w14:paraId="3027C44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499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晋农肥（2020）准字0135号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E2AA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0CCE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A83D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2BDA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33A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DF9A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"https://www.qixin.com/company/c24b5476-82a4-47f4-a535-b122d68cedc1" \o "点击查看公司详情"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山西凯美佳肥业</w:t>
            </w:r>
          </w:p>
          <w:p w14:paraId="307BC7C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52E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晋农肥（2020）准字0136号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ADFE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E65C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801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368C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C1A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82C5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"https://www.qixin.com/company/c24b5476-82a4-47f4-a535-b122d68cedc1" \o "点击查看公司详情"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山西凯美佳肥业</w:t>
            </w:r>
          </w:p>
          <w:p w14:paraId="312F413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20F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晋农肥（2020）准字0137号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20E3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FF97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A59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7E4D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516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2B67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"https://www.qixin.com/company/c24b5476-82a4-47f4-a535-b122d68cedc1" \o "点击查看公司详情"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山西凯美佳肥业</w:t>
            </w:r>
          </w:p>
          <w:p w14:paraId="44FD05C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CD7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晋农肥（2020）准字0138号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DC3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3326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56B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46FB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C6F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8D0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"https://www.qixin.com/company/c24b5476-82a4-47f4-a535-b122d68cedc1" \o "点击查看公司详情"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山西凯美佳肥业</w:t>
            </w:r>
          </w:p>
          <w:p w14:paraId="52DB31C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76B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晋农肥（2020）准字0139号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CBB3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4E76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3F4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0E79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250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BD4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"https://www.qixin.com/company/c24b5476-82a4-47f4-a535-b122d68cedc1" \o "点击查看公司详情"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山西凯美佳肥业</w:t>
            </w:r>
          </w:p>
          <w:p w14:paraId="26521D0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F7C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晋农肥（2020）准字0140号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18E6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1985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17F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7761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878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CE9C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"https://www.qixin.com/company/c24b5476-82a4-47f4-a535-b122d68cedc1" \o "点击查看公司详情"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山西凯美佳肥业</w:t>
            </w:r>
          </w:p>
          <w:p w14:paraId="1A5EEC9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3F45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晋农肥（2020）准字0141号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F124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D59E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9019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101D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7DF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2FA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"https://www.qixin.com/company/c24b5476-82a4-47f4-a535-b122d68cedc1" \o "点击查看公司详情"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山西凯美佳肥业</w:t>
            </w:r>
          </w:p>
          <w:p w14:paraId="5EFE0CE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0BD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晋农肥（2020）准字0142号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4BE0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818A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A55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7EC71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6A6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1A06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"https://www.qixin.com/company/c24b5476-82a4-47f4-a535-b122d68cedc1" \o "点击查看公司详情"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山西凯美佳肥业</w:t>
            </w:r>
          </w:p>
          <w:p w14:paraId="6F678C2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E6DC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晋农肥（2020）准字0143号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0EFE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C9A7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6CE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2E5D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6BE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8BB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"https://www.qixin.com/company/c24b5476-82a4-47f4-a535-b122d68cedc1" \o "点击查看公司详情"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山西凯美佳肥业</w:t>
            </w:r>
          </w:p>
          <w:p w14:paraId="44B97A3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2AC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晋农肥（2020）准字0144号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2706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6BC1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1A2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79BE5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5FF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DD9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山西新绿洲农业科技有限公司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7095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晋农肥（2020）准字0145号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F5C8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B3AC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4B53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4ADE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0CB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38B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山西新绿洲农业科技有限公司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F9D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晋农肥（2020）准字0146号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506A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5119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B94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107B2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B7F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E18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山西新绿洲农业科技有限公司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DA3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晋农肥（2020）准字0147号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6EC2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AA0E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285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5F73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196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0B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山西新绿洲农业科技有限公司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803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晋农肥（2020）准字0148号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3BC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4A22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390E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2BC5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376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C10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山西新绿洲农业科技有限公司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1D7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晋农肥（2020）准字0149号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DA50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6BFC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4D7B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4209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3DD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1802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山西新绿洲农业科技有限公司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2F1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晋农肥（2020）准字0150号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1793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E58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BC6A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37723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914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5DA0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山西新绿洲农业科技有限公司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04A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晋农肥（2020）准字0151号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8386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41EA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85E8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1302E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C26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FA6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山西新绿洲农业科技有限公司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355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晋农肥（2020）准字0152号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138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DCE3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2123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650F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090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A35D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山西新绿洲农业科技有限公司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9593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晋农肥（2020）准字0153号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5941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F43E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1CD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4CF6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C84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1EE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山西新绿洲农业科技有限公司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84D8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晋农肥（2020）准字0154号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38E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1570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187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49AEB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070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AB5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山西新绿洲农业科技有限公司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FB6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晋农肥（2020）准字0155号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A8DB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68A5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D8C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6827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F24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2A8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山西新绿洲农业科技有限公司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DC1E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晋农肥（2020）准字0156号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573C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C45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EAE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473D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E37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61F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山西新绿洲农业科技有限公司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B45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晋农肥（2020）准字0157号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49AC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44A3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3A5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053E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E9B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69D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山西吕农生物科技有限公司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B73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晋农肥（2020）准字0159号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E8CB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55FA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03D9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7CB7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01C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896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山西田旺肥业科技有限公司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236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晋农肥（2020）准字0162号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1AE5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0479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B202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73F0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C29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FE1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山西田旺肥业科技有限公司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2B3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晋农肥（2020）准字0163号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9516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D7A6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0140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74D7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9F9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84C2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山西田旺肥业科技有限公司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149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晋农肥（2020）准字0164号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E959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D5C1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B371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09E1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F97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918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山西田旺肥业科技有限公司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878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晋农肥（2020）准字0165号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FA8E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EFEE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037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2DC6A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AF1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41CD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山西田旺肥业科技有限公司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BEA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晋农肥（2020）准字0166号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8C0D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A02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8C71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387F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935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343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山西田旺肥业科技有限公司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1D2F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晋农肥（2020）准字0167号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B1F8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8B4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316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04AA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A83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BFCD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山西田旺肥业科技有限公司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400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晋农肥（2020）准字0168号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6970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46C1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31D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197B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4D8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CC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山西田旺肥业科技有限公司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9E4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晋农肥（2020）准字0169号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D112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82D6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EE7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3331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346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960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山西田旺肥业科技有限公司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F305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晋农肥（2020）准字0170号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C0FF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F548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259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7A883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C19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FD2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山西田旺肥业科技有限公司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BF0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晋农肥（2020）准字0171号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CFB1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FC5A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D06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674D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6C1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977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襄汾县竹松农业科技有限公司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2206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晋农肥（2020）准字0161号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46F7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4999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FA1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302F4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475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3DB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平陆县瑞鑫肥料厂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B48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晋农肥（2020）准字0172号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769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FE32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14F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638B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B4C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C04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山西华鑫肥业股份有限公司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E6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晋农肥（2020）准字0175号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A527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96E0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A60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714E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C3A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897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山西华鑫肥业股份有限公司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76E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晋农肥（2020）准字0176号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6505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1F99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5D1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7D1A4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C17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887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山西华鑫肥业股份有限公司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FF3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晋农肥（2020）准字0177号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3397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4714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848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6DB3B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805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7209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天脊集团钾盐有限公司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552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晋农肥（2020）准字0174号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3D98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9BA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960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2E2D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7FC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714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阳城县香山养鸡场（普通合伙）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DCAE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晋农肥（2020）准字0173号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E5B3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5AC2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4F50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076AF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324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63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大同国禾天元联众现代农业有限公司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C47D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晋农肥（2020）准字0179号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0B2E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57B9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684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44EC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37C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A1A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大同国禾天元联众现代农业有限公司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D43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晋农肥（2020）准字0180号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8F90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5471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BDA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1802E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E9D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935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大同国禾天元联众现代农业有限公司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85B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晋农肥（2020）准字0181号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5B3A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F34C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4D0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768C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D6E4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96E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大同国禾天元联众现代农业有限公司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C93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晋农肥（2020）准字0182号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4C44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692A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529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382B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B04C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C9F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朔州市昀鑫禽业</w:t>
            </w:r>
          </w:p>
          <w:p w14:paraId="63011CD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300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晋农肥（2020）准字0178号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33DD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4767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C1E9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7A4D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3ED2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2D6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山西施能富生物科技有限公司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106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晋农肥（2020）准字0184号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7327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857F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A14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  <w:tr w14:paraId="4941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0DD1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7B02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山西施能富生物科技有限公司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D3D7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晋农肥（2020）准字0185号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24A2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FF0C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C6C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有效期届满</w:t>
            </w:r>
          </w:p>
        </w:tc>
      </w:tr>
    </w:tbl>
    <w:p w14:paraId="6E159A4D"/>
    <w:p w14:paraId="0178ABF4">
      <w:pPr>
        <w:spacing w:before="312" w:beforeLines="100" w:line="6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report_to"/>
      <w:bookmarkEnd w:id="0"/>
    </w:p>
    <w:p w14:paraId="769D01D4"/>
    <w:sectPr>
      <w:footerReference r:id="rId3" w:type="default"/>
      <w:pgSz w:w="11906" w:h="16838"/>
      <w:pgMar w:top="1814" w:right="1531" w:bottom="1757" w:left="1531" w:header="851" w:footer="170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原版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Liberation Sans">
    <w:altName w:val="华文行楷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DD2E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E54C5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5E54C5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69E8F"/>
    <w:rsid w:val="F6EC3736"/>
    <w:rsid w:val="FFFFCE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uiPriority w:val="0"/>
  </w:style>
  <w:style w:type="character" w:styleId="9">
    <w:name w:val="Hyperlink"/>
    <w:basedOn w:val="8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0">
    <w:name w:val="默认段落字体1"/>
    <w:uiPriority w:val="0"/>
  </w:style>
  <w:style w:type="paragraph" w:customStyle="1" w:styleId="11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2</TotalTime>
  <ScaleCrop>false</ScaleCrop>
  <LinksUpToDate>false</LinksUpToDate>
  <Application>WPS Office_12.8.2.20327_F1E327BC-269C-435d-A152-05C5408002CA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2018-11-27T01:47:00Z</dcterms:created>
  <dc:creator>uos</dc:creator>
  <cp:lastModifiedBy>任恒磊</cp:lastModifiedBy>
  <dcterms:modified xsi:type="dcterms:W3CDTF">2025-11-04T09:52:03Z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8E9B7A1AB2EA24AC9E5B0969BA6825CA_43</vt:lpwstr>
  </property>
</Properties>
</file>