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行政审批告知承诺书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（渔业捕捞许可证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核发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年〕第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统一社会信用代码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法定代表人：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联系方式：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行政审批机关：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u w:val="single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式：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  <w:t>告知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  <w:t>书</w:t>
      </w: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“证照分离”改革的相关要求</w:t>
      </w:r>
      <w:r>
        <w:rPr>
          <w:rFonts w:hint="eastAsia" w:ascii="仿宋" w:hAnsi="仿宋" w:eastAsia="仿宋" w:cs="仿宋"/>
          <w:sz w:val="32"/>
          <w:szCs w:val="32"/>
        </w:rPr>
        <w:t>，本行政审批机关就行政审批事项告知如下：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一、审批依据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渔业</w:t>
      </w:r>
      <w:r>
        <w:rPr>
          <w:rFonts w:hint="eastAsia" w:ascii="仿宋" w:hAnsi="仿宋" w:eastAsia="仿宋" w:cs="仿宋"/>
          <w:sz w:val="32"/>
          <w:szCs w:val="32"/>
        </w:rPr>
        <w:t>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第二十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中华人民共和国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渔业</w:t>
      </w:r>
      <w:r>
        <w:rPr>
          <w:rFonts w:hint="eastAsia" w:ascii="仿宋" w:hAnsi="仿宋" w:eastAsia="仿宋" w:cs="仿宋"/>
          <w:sz w:val="32"/>
          <w:szCs w:val="32"/>
        </w:rPr>
        <w:t>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实施细则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 第十五、十七条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申请条件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（一）有渔业船舶检验证书；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（二）有渔业船舶登记证书；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符合国务院渔业行政主管部门规定的其它条件。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</w:t>
      </w:r>
      <w:r>
        <w:rPr>
          <w:rFonts w:hint="eastAsia" w:ascii="黑体" w:hAnsi="黑体" w:eastAsia="黑体" w:cs="黑体"/>
          <w:sz w:val="32"/>
          <w:szCs w:val="32"/>
        </w:rPr>
        <w:t>材料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根据审批依据和法定条件，本行政审批事项获得批准，申请人应当提交下列材料：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渔业捕捞申请表；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1.渔业船舶检验证书复印件，2.渔业船舶登记证书复印件；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符合国务院渔业行政主管部门规定的其它条件。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、承诺的期限和效力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申请人愿意作出承诺的，在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收到受理通知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之日起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日内作出承诺。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申请人作出符合上述申请条件的承诺，提交签章的承诺书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并</w:t>
      </w:r>
      <w:r>
        <w:rPr>
          <w:rFonts w:hint="eastAsia" w:ascii="仿宋" w:hAnsi="仿宋" w:eastAsia="仿宋"/>
          <w:sz w:val="30"/>
          <w:szCs w:val="30"/>
        </w:rPr>
        <w:t>一次性提交所有材料且符合审批条件的，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行政审批机关将当场作出行政审批决定。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、监督和法律责任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申请人应当在本告知承诺书约定的期限内提交应补充的材料。未提交材料或者提交的材料不符合要求且无法补正的，将依法撤销行政审批决定。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本行政审批机关将在作出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准予行政审批决定后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个月内对申请人的承诺内容是否属实进行检查。发现申请人实际情况与承诺内容不符的，行政审批机关将要求其限期整改；整改后仍不符合条件的，依法撤销行政审批决定。〕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、诚信管理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于有不良诚信记录或者存在经营异常名录、严重违法失信企业名单的市场主体，不予实行告知承诺制。对申请人作出承诺后，未在承诺期限内提交材料的，将在行政审批机关的诚信档案系统留下记录，对申请人以后的同一行政审批申请，不再适用告知承诺的审批方式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仿宋_GB2312" w:hAnsi="黑体" w:eastAsia="仿宋_GB2312" w:cs="宋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仿宋_GB2312" w:hAnsi="黑体" w:eastAsia="仿宋_GB2312" w:cs="宋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仿宋_GB2312" w:hAnsi="黑体" w:eastAsia="仿宋_GB2312" w:cs="宋体"/>
          <w:b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承 诺 书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本人已知晓行政审批机关告知的全部内容，现作出下列承诺：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一、所提交的材料真实、准确、完整；</w:t>
      </w: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二、符合行政审批机关告知的条件、标准和要求；</w:t>
      </w: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三、自愿承担违反承诺或者承诺不实的全部责任和后果。</w:t>
      </w: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</w:t>
      </w: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法定代表人或者授权代表（签字）：</w:t>
      </w:r>
    </w:p>
    <w:p>
      <w:pPr>
        <w:spacing w:line="600" w:lineRule="exact"/>
        <w:ind w:firstLine="5472" w:firstLineChars="171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（公章）</w:t>
      </w:r>
    </w:p>
    <w:p>
      <w:pPr>
        <w:spacing w:line="600" w:lineRule="exact"/>
        <w:ind w:firstLine="5152" w:firstLineChars="161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日</w:t>
      </w: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备注：本承诺书一式三份，申请人执一份，审批机关留存两份。</w:t>
      </w: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示范文本</w:t>
      </w:r>
    </w:p>
    <w:p>
      <w:pPr>
        <w:rPr>
          <w:rFonts w:ascii="黑体" w:hAnsi="黑体" w:eastAsia="黑体" w:cs="黑体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adjustRightInd w:val="0"/>
        <w:snapToGrid w:val="0"/>
        <w:rPr>
          <w:rFonts w:ascii="宋体" w:hAnsi="宋体" w:eastAsia="宋体" w:cs="宋体"/>
          <w:b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行政审批告知承诺书</w:t>
      </w:r>
    </w:p>
    <w:p>
      <w:pPr>
        <w:widowControl/>
        <w:adjustRightInd w:val="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（渔业捕捞许可证核发）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〔</w:t>
      </w:r>
      <w:r>
        <w:rPr>
          <w:rFonts w:ascii="仿宋_GB2312" w:hAnsi="宋体" w:eastAsia="仿宋_GB2312" w:cs="宋体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年〕第</w:t>
      </w:r>
      <w:r>
        <w:rPr>
          <w:rFonts w:ascii="仿宋_GB2312" w:hAnsi="宋体" w:eastAsia="仿宋_GB2312" w:cs="宋体"/>
          <w:kern w:val="0"/>
          <w:sz w:val="32"/>
          <w:szCs w:val="32"/>
        </w:rPr>
        <w:t>001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山西省XXX渔业苗种养殖有限公司 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统一社会信用代码：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 w:cs="宋体"/>
          <w:b/>
          <w:bCs/>
          <w:kern w:val="0"/>
          <w:sz w:val="32"/>
          <w:szCs w:val="32"/>
          <w:u w:val="single"/>
        </w:rPr>
        <w:t>XXXXXXXXXXXXXXXXXXXXXX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>山西省</w:t>
      </w:r>
      <w:r>
        <w:rPr>
          <w:rFonts w:ascii="仿宋_GB2312" w:hAnsi="黑体" w:eastAsia="仿宋_GB2312" w:cs="宋体"/>
          <w:b/>
          <w:bCs/>
          <w:kern w:val="0"/>
          <w:sz w:val="32"/>
          <w:szCs w:val="32"/>
          <w:u w:val="single"/>
        </w:rPr>
        <w:t>晋中市太谷区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XX镇XX村 </w:t>
      </w:r>
    </w:p>
    <w:p>
      <w:pPr>
        <w:widowControl/>
        <w:adjustRightInd w:val="0"/>
        <w:rPr>
          <w:rFonts w:ascii="仿宋_GB2312" w:hAnsi="黑体" w:eastAsia="仿宋_GB2312" w:cs="宋体"/>
          <w:b/>
          <w:bCs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法定代表人：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张三                                   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联系方式：</w:t>
      </w:r>
      <w:r>
        <w:rPr>
          <w:rFonts w:ascii="仿宋_GB2312" w:hAnsi="黑体" w:eastAsia="仿宋_GB2312" w:cs="宋体"/>
          <w:b/>
          <w:bCs/>
          <w:kern w:val="0"/>
          <w:sz w:val="32"/>
          <w:szCs w:val="32"/>
          <w:u w:val="single"/>
        </w:rPr>
        <w:t>1830356984X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                              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行政审批机关：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山西省农业农村厅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 系 方 式：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>0351-7731450</w:t>
      </w:r>
    </w:p>
    <w:p>
      <w:pPr>
        <w:widowControl/>
        <w:adjustRightInd w:val="0"/>
        <w:snapToGrid w:val="0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rPr>
          <w:rFonts w:ascii="仿宋_GB2312" w:hAnsi="黑体" w:eastAsia="仿宋_GB2312" w:cs="宋体"/>
          <w:b/>
          <w:bCs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告知书</w:t>
      </w:r>
    </w:p>
    <w:p>
      <w:pPr>
        <w:widowControl/>
        <w:adjustRightInd w:val="0"/>
        <w:snapToGrid w:val="0"/>
        <w:spacing w:line="520" w:lineRule="exact"/>
        <w:rPr>
          <w:rFonts w:ascii="宋体" w:hAnsi="宋体" w:eastAsia="宋体" w:cs="宋体"/>
          <w:b/>
          <w:bCs/>
          <w:kern w:val="0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按照“证照分离”改革的相关要求，本行政审批机关就行政审批事项告知如下：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一、审批依据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1、《中华人民共和国渔业法》 第二十三条。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2、《中华人民共和国渔业法实施细则》 第十五、十七条 。            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二、申请条件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（一）有渔业船舶检验证书；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（二）有渔业船舶登记证书；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 符合国务院渔业行政主管部门规定的其它条件。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三、申报材料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根据审批依据和法定条件，本行政审批事项获得批准，申请人应当提交下列材料：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渔业捕捞申请表；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1.渔业船舶检验证书复印件，2.渔业船舶登记证书复印件；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 符合国务院渔业行政主管部门规定的其它条件。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四、承诺的期限和效力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申请人愿意作出承诺的，在收到受理通知之日起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7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日内作出承诺。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申请人作出符合上述申请条件的承诺，提交签章的承诺书，并</w:t>
      </w:r>
      <w:r>
        <w:rPr>
          <w:rFonts w:hint="eastAsia" w:ascii="仿宋" w:hAnsi="仿宋" w:eastAsia="仿宋"/>
          <w:sz w:val="30"/>
          <w:szCs w:val="30"/>
        </w:rPr>
        <w:t>一次性提交所有材料且符合审批条件的，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行政审批机关将当场作出行政审批决定。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申请人逾期不作出承诺的，行政审批机关将按照法律、法规和规章的有关规定实施行政审批。申请人作出不实承诺的，行政审批机关将依法作出处理，并由申请人依法承担相应的法律责任。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五、监督和法律责任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申请人应当在本告知承诺书约定的期限内提交应补充的材料。未提交材料或者提交的材料不符合要求且无法补正的，将依法撤销行政审批决定。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〔本行政审批机关将在作出准予行政审批决定后2个月内对申请人的承诺内容是否属实进行检查。发现申请人实际情况与承诺内容不符的，行政审批机关将要求其限期整改；整改后仍不符合条件的，依法撤销行政审批决定。〕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六、诚信管理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对于有不良诚信记录或者存在经营异常名录、严重违法失信企业名单的市场主体，不予实行告知承诺制。对申请人作出承诺后，未在承诺期限内提交材料的，将在行政审批机关的诚信档案系统留下记录，对申请人以后的同一行政审批申请，不再适用告知承诺的审批方式。</w:t>
      </w:r>
    </w:p>
    <w:p/>
    <w:p>
      <w:r>
        <w:rPr>
          <w:rFonts w:hint="eastAsia"/>
        </w:rPr>
        <w:t xml:space="preserve"> </w:t>
      </w: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承 诺 书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本人已知晓行政审批机关告知的全部内容，现作出下列承诺：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一、所提交的材料真实、准确、完整；</w:t>
      </w: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二、符合行政审批机关告知的条件、标准和要求；</w:t>
      </w: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三、自愿承担违反承诺或者承诺不实的全部责任和后果。</w:t>
      </w: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</w:t>
      </w: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法定代表人或者授权代表（签字）：张三</w:t>
      </w:r>
    </w:p>
    <w:p>
      <w:pPr>
        <w:spacing w:line="600" w:lineRule="exact"/>
        <w:ind w:firstLine="5472" w:firstLineChars="17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（公章）</w:t>
      </w:r>
    </w:p>
    <w:p>
      <w:pPr>
        <w:spacing w:line="600" w:lineRule="exact"/>
        <w:ind w:firstLine="5152" w:firstLineChars="16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/>
        <w:adjustRightInd w:val="0"/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备注：本承诺书一式三份，申请人执一份，审批机关留存两份。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1B425"/>
    <w:multiLevelType w:val="singleLevel"/>
    <w:tmpl w:val="FFF1B42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636D6"/>
    <w:rsid w:val="2EBF477D"/>
    <w:rsid w:val="3155417C"/>
    <w:rsid w:val="359229FC"/>
    <w:rsid w:val="5C943778"/>
    <w:rsid w:val="5CB138C2"/>
    <w:rsid w:val="633F30CC"/>
    <w:rsid w:val="679D1E9B"/>
    <w:rsid w:val="6F8A493E"/>
    <w:rsid w:val="7957E4E1"/>
    <w:rsid w:val="79FF8E63"/>
    <w:rsid w:val="7FFF1019"/>
    <w:rsid w:val="AF99C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nyt</dc:creator>
  <cp:lastModifiedBy>baixin</cp:lastModifiedBy>
  <cp:lastPrinted>2023-06-11T07:47:00Z</cp:lastPrinted>
  <dcterms:modified xsi:type="dcterms:W3CDTF">2023-06-19T17:17:08Z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31BD7ED4BA3F40998934EF97EEB7D740</vt:lpwstr>
  </property>
</Properties>
</file>